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FA7F" w14:textId="77777777" w:rsidR="00887784" w:rsidRPr="0076290B" w:rsidRDefault="00887784" w:rsidP="00943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29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4851">
        <w:rPr>
          <w:rFonts w:ascii="Times New Roman" w:hAnsi="Times New Roman" w:cs="Times New Roman"/>
          <w:sz w:val="28"/>
          <w:szCs w:val="28"/>
        </w:rPr>
        <w:t xml:space="preserve">№ </w:t>
      </w:r>
      <w:r w:rsidRPr="0076290B">
        <w:rPr>
          <w:rFonts w:ascii="Times New Roman" w:hAnsi="Times New Roman" w:cs="Times New Roman"/>
          <w:sz w:val="28"/>
          <w:szCs w:val="28"/>
        </w:rPr>
        <w:t>2</w:t>
      </w:r>
    </w:p>
    <w:p w14:paraId="4257BC5E" w14:textId="77777777" w:rsidR="00887784" w:rsidRPr="0076290B" w:rsidRDefault="00887784" w:rsidP="00943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6290B">
        <w:rPr>
          <w:rFonts w:ascii="Times New Roman" w:hAnsi="Times New Roman" w:cs="Times New Roman"/>
          <w:sz w:val="28"/>
          <w:szCs w:val="28"/>
        </w:rPr>
        <w:t xml:space="preserve"> постановлению Исполкома ВКП</w:t>
      </w:r>
    </w:p>
    <w:p w14:paraId="3AE24102" w14:textId="77777777" w:rsidR="00887784" w:rsidRDefault="00887784" w:rsidP="00943E51">
      <w:pPr>
        <w:tabs>
          <w:tab w:val="left" w:pos="6345"/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</w:t>
      </w:r>
      <w:r w:rsidR="003A76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.04.2024 </w:t>
      </w:r>
      <w:r w:rsidRPr="0076290B">
        <w:rPr>
          <w:rFonts w:ascii="Times New Roman" w:hAnsi="Times New Roman" w:cs="Times New Roman"/>
          <w:sz w:val="28"/>
          <w:szCs w:val="28"/>
        </w:rPr>
        <w:t xml:space="preserve">№ </w:t>
      </w:r>
      <w:r w:rsidR="00943E51">
        <w:rPr>
          <w:rFonts w:ascii="Times New Roman" w:hAnsi="Times New Roman" w:cs="Times New Roman"/>
          <w:sz w:val="28"/>
          <w:szCs w:val="28"/>
        </w:rPr>
        <w:t>1-2</w:t>
      </w:r>
    </w:p>
    <w:p w14:paraId="14E4C1EC" w14:textId="77777777" w:rsidR="00887784" w:rsidRDefault="00887784" w:rsidP="0088778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02632" w14:textId="77777777" w:rsidR="00887784" w:rsidRPr="0076290B" w:rsidRDefault="00887784" w:rsidP="00943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0B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 К ТАБЛИЦЕ</w:t>
      </w:r>
    </w:p>
    <w:p w14:paraId="65F60D20" w14:textId="77777777" w:rsidR="00887784" w:rsidRPr="0076290B" w:rsidRDefault="00887784" w:rsidP="00943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0B">
        <w:rPr>
          <w:rFonts w:ascii="Times New Roman" w:hAnsi="Times New Roman" w:cs="Times New Roman"/>
          <w:b/>
          <w:bCs/>
          <w:sz w:val="28"/>
          <w:szCs w:val="28"/>
        </w:rPr>
        <w:t>О РАТИФИКАЦИИ КОНВЕНЦИЙ МОТ</w:t>
      </w:r>
    </w:p>
    <w:p w14:paraId="2B6270F9" w14:textId="77777777" w:rsidR="00887784" w:rsidRPr="0076290B" w:rsidRDefault="00887784" w:rsidP="00943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0B">
        <w:rPr>
          <w:rFonts w:ascii="Times New Roman" w:hAnsi="Times New Roman" w:cs="Times New Roman"/>
          <w:b/>
          <w:bCs/>
          <w:sz w:val="28"/>
          <w:szCs w:val="28"/>
        </w:rPr>
        <w:t>(Составлено на основе сообщений,</w:t>
      </w:r>
    </w:p>
    <w:p w14:paraId="7A94CCF5" w14:textId="77777777" w:rsidR="00887784" w:rsidRDefault="00887784" w:rsidP="00943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6290B">
        <w:rPr>
          <w:rFonts w:ascii="Times New Roman" w:hAnsi="Times New Roman" w:cs="Times New Roman"/>
          <w:b/>
          <w:bCs/>
          <w:sz w:val="28"/>
          <w:szCs w:val="28"/>
        </w:rPr>
        <w:t>олученных от членских организаций ВКП)</w:t>
      </w:r>
    </w:p>
    <w:p w14:paraId="3987BE4D" w14:textId="77777777" w:rsidR="00887784" w:rsidRDefault="00887784" w:rsidP="0088778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C6E02" w14:textId="77777777" w:rsidR="003A53EB" w:rsidRDefault="003A53EB" w:rsidP="00943E51">
      <w:pPr>
        <w:tabs>
          <w:tab w:val="left" w:pos="31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АРМЕНИЯ</w:t>
      </w:r>
    </w:p>
    <w:p w14:paraId="37351AFE" w14:textId="77777777" w:rsidR="003A53EB" w:rsidRDefault="003A53EB" w:rsidP="00943E51">
      <w:pPr>
        <w:tabs>
          <w:tab w:val="left" w:pos="3165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3EB">
        <w:rPr>
          <w:rFonts w:ascii="Times New Roman" w:hAnsi="Times New Roman" w:cs="Times New Roman"/>
          <w:bCs/>
          <w:sz w:val="28"/>
          <w:szCs w:val="28"/>
        </w:rPr>
        <w:t>В</w:t>
      </w:r>
      <w:r w:rsidR="00080B26" w:rsidRPr="003A5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Республике Армения положение с ратификацией конвенций МОТ не изменилось. Из 11 конвенций, предложенных к ратификации Всеобщей конфедерацией профсоюзов, в стране ратифицировано 7.</w:t>
      </w:r>
      <w:r w:rsidR="00313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ратифицированы конвенции № 102, 117, 168 и 183. В общей сложности Республикой Армения ратифицировано 29 конвенций МОТ.</w:t>
      </w:r>
    </w:p>
    <w:p w14:paraId="0B595B11" w14:textId="0EB97099" w:rsidR="003A53EB" w:rsidRPr="003A53EB" w:rsidRDefault="003A53EB" w:rsidP="00943E51">
      <w:pPr>
        <w:tabs>
          <w:tab w:val="left" w:pos="3165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Ратифицировав в 2004 году Конвенцию МОТ № 131 «Об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установлении минимальной заработной платы», Армения взяла на себя обязательство рассчитывать минимальную заработную плату в соответствии с требованиями этой конвенции. Однако в Республике не определены механизмы</w:t>
      </w:r>
      <w:r w:rsidRPr="003A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53EB">
        <w:rPr>
          <w:rFonts w:ascii="Times New Roman" w:hAnsi="Times New Roman" w:cs="Times New Roman"/>
          <w:bCs/>
          <w:sz w:val="28"/>
          <w:szCs w:val="28"/>
        </w:rPr>
        <w:t xml:space="preserve">расчета минимальной </w:t>
      </w:r>
      <w:r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08719B">
        <w:rPr>
          <w:rFonts w:ascii="Times New Roman" w:hAnsi="Times New Roman" w:cs="Times New Roman"/>
          <w:bCs/>
          <w:sz w:val="28"/>
          <w:szCs w:val="28"/>
        </w:rPr>
        <w:t xml:space="preserve"> платы и не учтено, за выполнен</w:t>
      </w:r>
      <w:r>
        <w:rPr>
          <w:rFonts w:ascii="Times New Roman" w:hAnsi="Times New Roman" w:cs="Times New Roman"/>
          <w:bCs/>
          <w:sz w:val="28"/>
          <w:szCs w:val="28"/>
        </w:rPr>
        <w:t>ие каких работ полагается выплата минимальной заработной платы.</w:t>
      </w:r>
    </w:p>
    <w:p w14:paraId="7E075804" w14:textId="77777777" w:rsidR="00080B26" w:rsidRDefault="00080B26" w:rsidP="00943E51">
      <w:pPr>
        <w:tabs>
          <w:tab w:val="left" w:pos="31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БЕЛАРУСЬ</w:t>
      </w:r>
    </w:p>
    <w:p w14:paraId="7AC87E2C" w14:textId="77777777" w:rsidR="00080B26" w:rsidRDefault="00080B26" w:rsidP="00080B26">
      <w:pPr>
        <w:tabs>
          <w:tab w:val="left" w:pos="3165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B26">
        <w:rPr>
          <w:rFonts w:ascii="Times New Roman" w:hAnsi="Times New Roman" w:cs="Times New Roman"/>
          <w:bCs/>
          <w:sz w:val="28"/>
          <w:szCs w:val="28"/>
        </w:rPr>
        <w:t>В пи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сьме Федерации профсоюзов Беларуси </w:t>
      </w:r>
      <w:r w:rsidR="00D056CF">
        <w:rPr>
          <w:rFonts w:ascii="Times New Roman" w:hAnsi="Times New Roman" w:cs="Times New Roman"/>
          <w:bCs/>
          <w:sz w:val="28"/>
          <w:szCs w:val="28"/>
        </w:rPr>
        <w:t xml:space="preserve">(ФПБ) </w:t>
      </w:r>
      <w:r>
        <w:rPr>
          <w:rFonts w:ascii="Times New Roman" w:hAnsi="Times New Roman" w:cs="Times New Roman"/>
          <w:bCs/>
          <w:sz w:val="28"/>
          <w:szCs w:val="28"/>
        </w:rPr>
        <w:t>сообщается, что по состоянию на февраль 2024 г. Республикой Беларусь ратифицирована 51 конвенция Международной организации труда (МОТ), среди которых 9 основополагающих (№ 29, 87, 98, 100, 105, 111, 138, 155, 182).</w:t>
      </w:r>
    </w:p>
    <w:p w14:paraId="789D4D66" w14:textId="77777777" w:rsidR="00080B26" w:rsidRDefault="00080B26" w:rsidP="00080B26">
      <w:pPr>
        <w:tabs>
          <w:tab w:val="left" w:pos="3165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сообщается, что Республикой Беларусь ратифицированы четыре</w:t>
      </w:r>
      <w:r w:rsidR="006F4E29">
        <w:rPr>
          <w:rFonts w:ascii="Times New Roman" w:hAnsi="Times New Roman" w:cs="Times New Roman"/>
          <w:bCs/>
          <w:sz w:val="28"/>
          <w:szCs w:val="28"/>
        </w:rPr>
        <w:t xml:space="preserve"> конвенции МОТ (№ 132, 144, 154, 183) из одиннадцати, рекомендованных к ратификации Всеобщей конфедерацией профсоюзов (ВКП) и поддержанных Межпарламентской Ассамблеей государств-участников СНГ.</w:t>
      </w:r>
    </w:p>
    <w:p w14:paraId="45AF4627" w14:textId="77777777" w:rsidR="00D056CF" w:rsidRDefault="00D056CF" w:rsidP="00080B26">
      <w:pPr>
        <w:tabs>
          <w:tab w:val="left" w:pos="3165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отношении Конвенции № 87</w:t>
      </w:r>
      <w:r w:rsidR="0016170F">
        <w:rPr>
          <w:rFonts w:ascii="Times New Roman" w:hAnsi="Times New Roman" w:cs="Times New Roman"/>
          <w:bCs/>
          <w:sz w:val="28"/>
          <w:szCs w:val="28"/>
        </w:rPr>
        <w:t xml:space="preserve"> о свободе ассоциации и защите права на организацию (1948)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упоминаемой в связи с Республикой Беларусь </w:t>
      </w:r>
      <w:r w:rsidR="001A7A69">
        <w:rPr>
          <w:rFonts w:ascii="Times New Roman" w:hAnsi="Times New Roman" w:cs="Times New Roman"/>
          <w:bCs/>
          <w:sz w:val="28"/>
          <w:szCs w:val="28"/>
        </w:rPr>
        <w:t xml:space="preserve">в Докладе Комитета экспертов МОТ по применению конвенций и рекомендаций, представленном на 111-й сессии Международной конференции труда (МКТ), ФПБ </w:t>
      </w:r>
      <w:r w:rsidR="00485285">
        <w:rPr>
          <w:rFonts w:ascii="Times New Roman" w:hAnsi="Times New Roman" w:cs="Times New Roman"/>
          <w:bCs/>
          <w:sz w:val="28"/>
          <w:szCs w:val="28"/>
        </w:rPr>
        <w:t>информирует</w:t>
      </w:r>
      <w:r w:rsidR="001A7A69">
        <w:rPr>
          <w:rFonts w:ascii="Times New Roman" w:hAnsi="Times New Roman" w:cs="Times New Roman"/>
          <w:bCs/>
          <w:sz w:val="28"/>
          <w:szCs w:val="28"/>
        </w:rPr>
        <w:t>, что вопрос выполнения Беларусью данной Конвенции носит исключительно политически мотивированный характер.</w:t>
      </w:r>
    </w:p>
    <w:p w14:paraId="702328FF" w14:textId="77777777" w:rsidR="00E72B2C" w:rsidRPr="00E727FE" w:rsidRDefault="00E72B2C" w:rsidP="00080B26">
      <w:pPr>
        <w:tabs>
          <w:tab w:val="left" w:pos="3165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письме сообщается, что продвинутая коллективным Западом к принятию на 111-й сессии МКТ МОТ (июнь 2023 г.) резолюция, касающаяся мер, рекомендованных Административным советом в соответствии со статьей 33 Устава МОТ, в отношении Беларуси, в которой трехсторонним участникам МОТ предлагается, в частности, пересмотреть отношения, которые они могут иметь с правительством Беларуси, практически направлена на создание законной основы для применения и расширения санкционного давления со стороны стран Запада в отношении Республики Беларусь. При этом мнение самих трудящихся Беларуси по «белорусскому вопросу» в МОТ намеренно игнорируется. Как следствие, вся оценка ситуации с соблюдением в </w:t>
      </w:r>
      <w:r w:rsidR="00E727FE">
        <w:rPr>
          <w:rFonts w:ascii="Times New Roman" w:hAnsi="Times New Roman" w:cs="Times New Roman"/>
          <w:bCs/>
          <w:sz w:val="28"/>
          <w:szCs w:val="28"/>
        </w:rPr>
        <w:t xml:space="preserve">Беларуси права на свободу объединения строится на основе искаженной и односторонней информации, которая продвигается в МОТ со стороны </w:t>
      </w:r>
      <w:proofErr w:type="spellStart"/>
      <w:r w:rsidR="00E727FE">
        <w:rPr>
          <w:rFonts w:ascii="Times New Roman" w:hAnsi="Times New Roman" w:cs="Times New Roman"/>
          <w:bCs/>
          <w:sz w:val="28"/>
          <w:szCs w:val="28"/>
        </w:rPr>
        <w:t>антибелорусски</w:t>
      </w:r>
      <w:proofErr w:type="spellEnd"/>
      <w:r w:rsidR="00E727FE">
        <w:rPr>
          <w:rFonts w:ascii="Times New Roman" w:hAnsi="Times New Roman" w:cs="Times New Roman"/>
          <w:bCs/>
          <w:sz w:val="28"/>
          <w:szCs w:val="28"/>
        </w:rPr>
        <w:t xml:space="preserve"> настроенных </w:t>
      </w:r>
      <w:proofErr w:type="spellStart"/>
      <w:r w:rsidR="00E727FE">
        <w:rPr>
          <w:rFonts w:ascii="Times New Roman" w:hAnsi="Times New Roman" w:cs="Times New Roman"/>
          <w:bCs/>
          <w:sz w:val="28"/>
          <w:szCs w:val="28"/>
        </w:rPr>
        <w:t>акторов</w:t>
      </w:r>
      <w:proofErr w:type="spellEnd"/>
      <w:r w:rsidR="00E727FE">
        <w:rPr>
          <w:rFonts w:ascii="Times New Roman" w:hAnsi="Times New Roman" w:cs="Times New Roman"/>
          <w:bCs/>
          <w:sz w:val="28"/>
          <w:szCs w:val="28"/>
        </w:rPr>
        <w:t xml:space="preserve">, в частности, Международной конфедерации профсоюзов (МКП) и близкого к ней Глобального союза </w:t>
      </w:r>
      <w:r w:rsidR="00E727FE" w:rsidRPr="00E727FE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E727FE">
        <w:rPr>
          <w:rFonts w:ascii="Times New Roman" w:hAnsi="Times New Roman" w:cs="Times New Roman"/>
          <w:bCs/>
          <w:sz w:val="28"/>
          <w:szCs w:val="28"/>
          <w:lang w:val="en-US"/>
        </w:rPr>
        <w:t>IndustriAll</w:t>
      </w:r>
      <w:proofErr w:type="spellEnd"/>
      <w:r w:rsidR="00E727FE" w:rsidRPr="00E727FE">
        <w:rPr>
          <w:rFonts w:ascii="Times New Roman" w:hAnsi="Times New Roman" w:cs="Times New Roman"/>
          <w:bCs/>
          <w:sz w:val="28"/>
          <w:szCs w:val="28"/>
        </w:rPr>
        <w:t>”.</w:t>
      </w:r>
    </w:p>
    <w:p w14:paraId="0FE8AEE2" w14:textId="77777777" w:rsidR="0016170F" w:rsidRPr="00080B26" w:rsidRDefault="00E727FE" w:rsidP="00080B26">
      <w:pPr>
        <w:tabs>
          <w:tab w:val="left" w:pos="3165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Ф</w:t>
      </w:r>
      <w:r w:rsidR="0016170F">
        <w:rPr>
          <w:rFonts w:ascii="Times New Roman" w:hAnsi="Times New Roman" w:cs="Times New Roman"/>
          <w:bCs/>
          <w:sz w:val="28"/>
          <w:szCs w:val="28"/>
        </w:rPr>
        <w:t>ПБ с благодарностью отмечает ценную поддержку, оказанную Республике Беларусь со стороны ВКП в ходе 111-й сессии МКТ</w:t>
      </w:r>
      <w:r w:rsidR="00C6522A">
        <w:rPr>
          <w:rFonts w:ascii="Times New Roman" w:hAnsi="Times New Roman" w:cs="Times New Roman"/>
          <w:bCs/>
          <w:sz w:val="28"/>
          <w:szCs w:val="28"/>
        </w:rPr>
        <w:t xml:space="preserve">, в частности официальное обращение ВКП к членам Комитета по общим вопросам 111-й сессии МКТ </w:t>
      </w:r>
      <w:r w:rsidR="0016170F">
        <w:rPr>
          <w:rFonts w:ascii="Times New Roman" w:hAnsi="Times New Roman" w:cs="Times New Roman"/>
          <w:bCs/>
          <w:sz w:val="28"/>
          <w:szCs w:val="28"/>
        </w:rPr>
        <w:t xml:space="preserve">о несогласии ВКП с предложенным Административным советом МОТ проектом </w:t>
      </w:r>
      <w:proofErr w:type="spellStart"/>
      <w:r w:rsidR="0016170F">
        <w:rPr>
          <w:rFonts w:ascii="Times New Roman" w:hAnsi="Times New Roman" w:cs="Times New Roman"/>
          <w:bCs/>
          <w:sz w:val="28"/>
          <w:szCs w:val="28"/>
        </w:rPr>
        <w:t>антибелорусской</w:t>
      </w:r>
      <w:proofErr w:type="spellEnd"/>
      <w:r w:rsidR="0016170F">
        <w:rPr>
          <w:rFonts w:ascii="Times New Roman" w:hAnsi="Times New Roman" w:cs="Times New Roman"/>
          <w:bCs/>
          <w:sz w:val="28"/>
          <w:szCs w:val="28"/>
        </w:rPr>
        <w:t xml:space="preserve"> резолюции (письмо ВКП от 01.06.2023 № 01-11/143).</w:t>
      </w:r>
    </w:p>
    <w:p w14:paraId="6C89CB79" w14:textId="77777777" w:rsidR="00080B26" w:rsidRDefault="00080B26" w:rsidP="00080B2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FC3B6" w14:textId="77777777" w:rsidR="008648B7" w:rsidRDefault="008648B7" w:rsidP="00943E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КАЗАХСТАН</w:t>
      </w:r>
    </w:p>
    <w:p w14:paraId="7814068A" w14:textId="77777777" w:rsidR="008648B7" w:rsidRDefault="008648B7" w:rsidP="00943E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8B7">
        <w:rPr>
          <w:rFonts w:ascii="Times New Roman" w:hAnsi="Times New Roman" w:cs="Times New Roman"/>
          <w:bCs/>
          <w:sz w:val="28"/>
          <w:szCs w:val="28"/>
        </w:rPr>
        <w:t>В настоящее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время Республикой Казахстан ратифицировано 24 Конвенции МОТ. Н</w:t>
      </w:r>
      <w:r w:rsidR="00EB341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стадии рассмотрения находятся девять конвенций, включенных в Генеральное соглашение о социальном партнерстве между Правительством Республики Казахстан, республиканскими объединениями работодателей и республиканскими объединениями профессиональных союзов на 2024-2026 годы. В их числе Конвенции № 102, 131, 132, 154, 161, 173, 176, 184, 194.</w:t>
      </w:r>
    </w:p>
    <w:p w14:paraId="334BCBDA" w14:textId="11EA3AF4" w:rsidR="008648B7" w:rsidRDefault="008648B7" w:rsidP="00943E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списка 11-и Конвенций МОТ, предложенных ВКП к приоритетной ратификации и поддержанных МПА государств-участников СНГ в </w:t>
      </w:r>
      <w:r w:rsidR="00061372">
        <w:rPr>
          <w:rFonts w:ascii="Times New Roman" w:hAnsi="Times New Roman" w:cs="Times New Roman"/>
          <w:bCs/>
          <w:sz w:val="28"/>
          <w:szCs w:val="28"/>
        </w:rPr>
        <w:t xml:space="preserve">апреле 2004 года, ратифицировано две Конвенции: № 144 о трехсторонних консультациях (30 декабря 1999 года) и № 183 (пересмотренной) об охране материнства (14 февраля 2012 года). Что касается Конвенций № 97, 117, 135, 168, то они не рассматривались и не включались в планы работ и </w:t>
      </w:r>
      <w:r w:rsidR="0008719B">
        <w:rPr>
          <w:rFonts w:ascii="Times New Roman" w:hAnsi="Times New Roman" w:cs="Times New Roman"/>
          <w:bCs/>
          <w:sz w:val="28"/>
          <w:szCs w:val="28"/>
        </w:rPr>
        <w:lastRenderedPageBreak/>
        <w:t>Соглашений на уровне</w:t>
      </w:r>
      <w:r w:rsidR="000613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DE471B">
        <w:rPr>
          <w:rFonts w:ascii="Times New Roman" w:hAnsi="Times New Roman" w:cs="Times New Roman"/>
          <w:bCs/>
          <w:sz w:val="28"/>
          <w:szCs w:val="28"/>
        </w:rPr>
        <w:t xml:space="preserve"> Республики  Казахстан, в силу отсутствия консенсуса с Правительством.</w:t>
      </w:r>
    </w:p>
    <w:p w14:paraId="7DD83D70" w14:textId="77777777" w:rsidR="00DE471B" w:rsidRDefault="00DE471B" w:rsidP="00943E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Особо следует отметить явное затягивание процесса ратификации Конвенции № 131 об установлении минимального размера заработной платы с особым учетом особенностей развивающихся стран. По требованию Казахстанской конфедерации труда обязательства по ее ратификации включались во все Генеральные соглашения (начиная с 2009 года). Они были поддержаны всеми социальными партнерами, но не исполнялись.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Аналогичная ситуация в настоящее время просматривается с поиском консенсуса </w:t>
      </w:r>
      <w:r w:rsidR="00D977C2">
        <w:rPr>
          <w:rFonts w:ascii="Times New Roman" w:hAnsi="Times New Roman" w:cs="Times New Roman"/>
          <w:bCs/>
          <w:sz w:val="28"/>
          <w:szCs w:val="28"/>
        </w:rPr>
        <w:t>с разработкой  и утверждением Методики расчета размера минимальной заработной платы, так как позиция Правительства Республики Казахстан в основном ориентируется на рекомендации Всемирного банка, основанные на показателях сложившейся медианной заработной платы и производительности труда, без учета реальной стоимости «потребительской корзины» в регионах республики, что легло в основу «Базового варианта» Методики расчета.</w:t>
      </w:r>
      <w:proofErr w:type="gramEnd"/>
    </w:p>
    <w:p w14:paraId="6BB9EA52" w14:textId="77777777" w:rsidR="00D977C2" w:rsidRDefault="00D977C2" w:rsidP="00943E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аргументы Казахстанской конфедерации труда приняты во внимание Правительством в лице Министерства труда и социальной защиты населения РК и даны устные заверения по внесению возможных корректив в ходе мониторинга ее применения в период действия подписанного нового Генерального соглашения на 2024-2026 годы. Казахстанская конфедерация труда взяла данную проблему на особый контроль, так</w:t>
      </w:r>
      <w:r w:rsidR="00987365">
        <w:rPr>
          <w:rFonts w:ascii="Times New Roman" w:hAnsi="Times New Roman" w:cs="Times New Roman"/>
          <w:bCs/>
          <w:sz w:val="28"/>
          <w:szCs w:val="28"/>
        </w:rPr>
        <w:t xml:space="preserve"> как ее результаты являются показателем социального спокойствия всего гражданского общества не только в Казахстане.</w:t>
      </w:r>
    </w:p>
    <w:p w14:paraId="565F36B6" w14:textId="34BB0D81" w:rsidR="00842734" w:rsidRDefault="00842734" w:rsidP="00943E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Относительно Рекомендаций Комитета МОТ по применению стандартов по итогам миссии по прямым контактам, посетившей Казахстан в мае 2022 года, Казахстанской Конфедерацией труда были даны предложения по итогам семинара, прошедшего 11-12 июля 2022 года в городе Алматы. В частности необходимо отметить следующее: Казахстанская Конфедерация труда поддержала неукоснительное право работников на создание новых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объединений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работников, так и работодателей в полном соответствии с Конвенцией № 87 МОТ</w:t>
      </w:r>
      <w:r w:rsidR="009128DF">
        <w:rPr>
          <w:rFonts w:ascii="Times New Roman" w:hAnsi="Times New Roman" w:cs="Times New Roman"/>
          <w:bCs/>
          <w:sz w:val="28"/>
          <w:szCs w:val="28"/>
        </w:rPr>
        <w:t>;</w:t>
      </w:r>
      <w:r w:rsidR="0008719B">
        <w:rPr>
          <w:rFonts w:ascii="Times New Roman" w:hAnsi="Times New Roman" w:cs="Times New Roman"/>
          <w:bCs/>
          <w:sz w:val="28"/>
          <w:szCs w:val="28"/>
        </w:rPr>
        <w:t xml:space="preserve"> выступила против</w:t>
      </w:r>
      <w:r w:rsidR="00062303">
        <w:rPr>
          <w:rFonts w:ascii="Times New Roman" w:hAnsi="Times New Roman" w:cs="Times New Roman"/>
          <w:bCs/>
          <w:sz w:val="28"/>
          <w:szCs w:val="28"/>
        </w:rPr>
        <w:t xml:space="preserve"> каких-либо форм незаконного вмешательства в деятельность общественных объединений (профсоюзов) со стороны уполномоченных государственных, хозяйственных органов и организаций, с использованием административного ресурса, в соответствии с действующими Генеральными соглашениями с Правительством РК</w:t>
      </w:r>
      <w:r w:rsidR="009128DF">
        <w:rPr>
          <w:rFonts w:ascii="Times New Roman" w:hAnsi="Times New Roman" w:cs="Times New Roman"/>
          <w:bCs/>
          <w:sz w:val="28"/>
          <w:szCs w:val="28"/>
        </w:rPr>
        <w:t>;</w:t>
      </w:r>
      <w:r w:rsidR="00062303">
        <w:rPr>
          <w:rFonts w:ascii="Times New Roman" w:hAnsi="Times New Roman" w:cs="Times New Roman"/>
          <w:bCs/>
          <w:sz w:val="28"/>
          <w:szCs w:val="28"/>
        </w:rPr>
        <w:t xml:space="preserve"> поддержала реальный уведомительный характер регистрации профсоюзов  с введением упрощенных процедур, но с учетом общих правил процедур и </w:t>
      </w:r>
      <w:proofErr w:type="gramStart"/>
      <w:r w:rsidR="00062303">
        <w:rPr>
          <w:rFonts w:ascii="Times New Roman" w:hAnsi="Times New Roman" w:cs="Times New Roman"/>
          <w:bCs/>
          <w:sz w:val="28"/>
          <w:szCs w:val="28"/>
        </w:rPr>
        <w:lastRenderedPageBreak/>
        <w:t>порядка</w:t>
      </w:r>
      <w:proofErr w:type="gramEnd"/>
      <w:r w:rsidR="00062303">
        <w:rPr>
          <w:rFonts w:ascii="Times New Roman" w:hAnsi="Times New Roman" w:cs="Times New Roman"/>
          <w:bCs/>
          <w:sz w:val="28"/>
          <w:szCs w:val="28"/>
        </w:rPr>
        <w:t xml:space="preserve"> учитывающих их коммерческую деятельность и наличие собственности на их балансе</w:t>
      </w:r>
      <w:r w:rsidR="009128DF">
        <w:rPr>
          <w:rFonts w:ascii="Times New Roman" w:hAnsi="Times New Roman" w:cs="Times New Roman"/>
          <w:bCs/>
          <w:sz w:val="28"/>
          <w:szCs w:val="28"/>
        </w:rPr>
        <w:t>;</w:t>
      </w:r>
      <w:r w:rsidR="00062303">
        <w:rPr>
          <w:rFonts w:ascii="Times New Roman" w:hAnsi="Times New Roman" w:cs="Times New Roman"/>
          <w:bCs/>
          <w:sz w:val="28"/>
          <w:szCs w:val="28"/>
        </w:rPr>
        <w:t xml:space="preserve"> предложила создать в составе РТК постоянную рабочую группу наблюдателей, отслеживающих практическую реализацию принципов свободы объединения (отказы в регистрации, жалобы на нарушения Конвенции № 87 и др.)</w:t>
      </w:r>
      <w:r w:rsidR="009128DF">
        <w:rPr>
          <w:rFonts w:ascii="Times New Roman" w:hAnsi="Times New Roman" w:cs="Times New Roman"/>
          <w:bCs/>
          <w:sz w:val="28"/>
          <w:szCs w:val="28"/>
        </w:rPr>
        <w:t>;</w:t>
      </w:r>
      <w:r w:rsidR="00062303">
        <w:rPr>
          <w:rFonts w:ascii="Times New Roman" w:hAnsi="Times New Roman" w:cs="Times New Roman"/>
          <w:bCs/>
          <w:sz w:val="28"/>
          <w:szCs w:val="28"/>
        </w:rPr>
        <w:t xml:space="preserve"> заявила о том, чтобы допустить возможность международным организациям работников и работодателей оказывать финансовую помощь исключительно в рамках образовательных, уч</w:t>
      </w:r>
      <w:r w:rsidR="00552B1C">
        <w:rPr>
          <w:rFonts w:ascii="Times New Roman" w:hAnsi="Times New Roman" w:cs="Times New Roman"/>
          <w:bCs/>
          <w:sz w:val="28"/>
          <w:szCs w:val="28"/>
        </w:rPr>
        <w:t>ебных и исследовательских программ</w:t>
      </w:r>
      <w:r w:rsidR="009128DF">
        <w:rPr>
          <w:rFonts w:ascii="Times New Roman" w:hAnsi="Times New Roman" w:cs="Times New Roman"/>
          <w:bCs/>
          <w:sz w:val="28"/>
          <w:szCs w:val="28"/>
        </w:rPr>
        <w:t>;</w:t>
      </w:r>
      <w:r w:rsidR="00552B1C">
        <w:rPr>
          <w:rFonts w:ascii="Times New Roman" w:hAnsi="Times New Roman" w:cs="Times New Roman"/>
          <w:bCs/>
          <w:sz w:val="28"/>
          <w:szCs w:val="28"/>
        </w:rPr>
        <w:t xml:space="preserve"> относительно применения каких-либо форм насилия и дискриминации профсоюзных работников, выступила с решительным осуждением и предложила пересмотреть соответствующие нормы наказания, предусмотренные Административным и уголовным Кодексами Республики Казахстан.</w:t>
      </w:r>
      <w:r w:rsidR="00062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C2C5C0" w14:textId="77777777" w:rsidR="00080B26" w:rsidRDefault="003806CF" w:rsidP="00943E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КЫРГЫЗСТАН</w:t>
      </w:r>
    </w:p>
    <w:p w14:paraId="5429243A" w14:textId="1FA88E58" w:rsidR="003806CF" w:rsidRDefault="003806CF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CF">
        <w:rPr>
          <w:rFonts w:ascii="Times New Roman" w:hAnsi="Times New Roman" w:cs="Times New Roman"/>
          <w:bCs/>
          <w:sz w:val="28"/>
          <w:szCs w:val="28"/>
        </w:rPr>
        <w:t>В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полученном от Федерации профсоюзов Кыргызстана, сообщается, что Кыргызская Республика, вступив в </w:t>
      </w:r>
      <w:r w:rsidR="0008719B">
        <w:rPr>
          <w:rFonts w:ascii="Times New Roman" w:hAnsi="Times New Roman" w:cs="Times New Roman"/>
          <w:bCs/>
          <w:sz w:val="28"/>
          <w:szCs w:val="28"/>
        </w:rPr>
        <w:t>Международную организацию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труда в 1992 году, подтвердила, что берет на себя обязательства по Конвенциям МОТ, ратифицированным бывшим Союзом ССР (42 Конвенции).</w:t>
      </w:r>
    </w:p>
    <w:p w14:paraId="495F97DE" w14:textId="77777777" w:rsidR="003806CF" w:rsidRDefault="003806CF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Начиная с 1994 года</w:t>
      </w:r>
      <w:r w:rsidR="00503184">
        <w:rPr>
          <w:rFonts w:ascii="Times New Roman" w:hAnsi="Times New Roman" w:cs="Times New Roman"/>
          <w:bCs/>
          <w:sz w:val="28"/>
          <w:szCs w:val="28"/>
        </w:rPr>
        <w:t>, Кыргызская Республика ратифицировала 1</w:t>
      </w:r>
      <w:r w:rsidR="007452A6">
        <w:rPr>
          <w:rFonts w:ascii="Times New Roman" w:hAnsi="Times New Roman" w:cs="Times New Roman"/>
          <w:bCs/>
          <w:sz w:val="28"/>
          <w:szCs w:val="28"/>
        </w:rPr>
        <w:t>2</w:t>
      </w:r>
      <w:r w:rsidR="00503184">
        <w:rPr>
          <w:rFonts w:ascii="Times New Roman" w:hAnsi="Times New Roman" w:cs="Times New Roman"/>
          <w:bCs/>
          <w:sz w:val="28"/>
          <w:szCs w:val="28"/>
        </w:rPr>
        <w:t xml:space="preserve"> Конвенций МОТ.</w:t>
      </w:r>
    </w:p>
    <w:p w14:paraId="7351EE78" w14:textId="77777777" w:rsidR="00FA4C67" w:rsidRDefault="00EF52D3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прошедший период – 1 ратификация. 29 февраля 2024 года президент Кыргызской Республики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Садыр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Жапаров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подписал Закон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«О ратификации Конвенции № 190 Международной организации труда об искоренении насилия и домогательств в сфере труда, принятой  21 июня 2019 года в городе Женева».</w:t>
      </w:r>
      <w:r w:rsidR="000B426A">
        <w:rPr>
          <w:rFonts w:ascii="Times New Roman" w:hAnsi="Times New Roman" w:cs="Times New Roman"/>
          <w:bCs/>
          <w:sz w:val="28"/>
          <w:szCs w:val="28"/>
        </w:rPr>
        <w:t xml:space="preserve"> Это означает, что Кыргызстан присоединяется к Конвенции МОТ № 190 и должен будет привести законодательные и исполнительные практики в соответствие с ее положениями.</w:t>
      </w:r>
      <w:r w:rsidR="00FA4C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367518" w14:textId="77777777" w:rsidR="00EF52D3" w:rsidRDefault="00FA4C67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Кыргызстан стал первой страной в регионе Восточная Европа – Центральная Азия, ратифицировавш</w:t>
      </w:r>
      <w:r w:rsidR="004F5ED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й данный международный стандарт.</w:t>
      </w:r>
    </w:p>
    <w:p w14:paraId="2936EB2B" w14:textId="77777777" w:rsidR="00080B26" w:rsidRDefault="00B84847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списка 11 </w:t>
      </w:r>
      <w:r w:rsidR="000036EA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онвенций МОТ, предложенных ВКП к приоритетной ратификации, Кыргызстаном ратифицированы четыре: № 97 (пересмотренная) 1949 г. «О трудящихся-мигрантах». № 131 «Об установлении минимальной заработной платы с особым учетом развивающихся стран", № 14</w:t>
      </w:r>
      <w:r w:rsidR="00305CF1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трехсторонних консультациях</w:t>
      </w:r>
      <w:r w:rsidR="00BB0B2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№ 154 «О содействии коллективным переговорам».</w:t>
      </w:r>
    </w:p>
    <w:p w14:paraId="3AE8951B" w14:textId="77777777" w:rsidR="009331F7" w:rsidRDefault="009331F7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 не менее, основные принципы и положения Конвенций МОТ, как ратифицированных, так и не ратифицированных, заложены в национальном законодательстве Кыргызской Республики.</w:t>
      </w:r>
    </w:p>
    <w:p w14:paraId="07AD0767" w14:textId="77777777" w:rsidR="00080B26" w:rsidRDefault="00A626D3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Проводится работа по продвижению ратификации Конвенции МОТ № 102 «О минимальных нормах социального обеспечения». Так 26 сентября 2022 года было проведено техническое обсуждение для представителей правительства, организаций работников и работодателей, экспертного сообщества по результатам обзора нормативной правовой базы Кыргызской Республики на предмет соответствия нормам данной Конвенции.</w:t>
      </w:r>
      <w:r w:rsidR="002C52D9">
        <w:rPr>
          <w:rFonts w:ascii="Times New Roman" w:hAnsi="Times New Roman" w:cs="Times New Roman"/>
          <w:bCs/>
          <w:sz w:val="28"/>
          <w:szCs w:val="28"/>
        </w:rPr>
        <w:t xml:space="preserve"> Обзор охватил все 9 гарантий социального обеспечения (медицинское обслуживание,</w:t>
      </w:r>
      <w:r w:rsidR="009331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4CA">
        <w:rPr>
          <w:rFonts w:ascii="Times New Roman" w:hAnsi="Times New Roman" w:cs="Times New Roman"/>
          <w:bCs/>
          <w:sz w:val="28"/>
          <w:szCs w:val="28"/>
        </w:rPr>
        <w:t>пособия по болезни, пособия по безработице, пособия по старости, пособия по производственным травмам, семейные пособия, пособия по беременности и родам, пособия по инвалидности и пособия по потере кормильца). В настоящее время в национальном законодательстве предусмотрены все 9 гарантий, указанные в Конвенции. Однако размеры пособий очень малы по сравнению с положениями Конвенции. Для ратификации данной Конвенции необходимы значительные финансовые средства.</w:t>
      </w:r>
    </w:p>
    <w:p w14:paraId="14019EB0" w14:textId="77777777" w:rsidR="004D3282" w:rsidRDefault="004D3282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Конвенция МОТ № 168 «О содействии занятости и защите от безработицы».</w:t>
      </w:r>
    </w:p>
    <w:p w14:paraId="1D31761E" w14:textId="77777777" w:rsidR="004D3282" w:rsidRDefault="004D3282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данным Министерства труда, социального обеспечения и миграции КР, численность незанятого населения, состоящего на учете в органах государственной службы занятости в поисках работы, на 1 января 2024 года составила 91600 человек, из них зарегистрированных безработных – 67600 человек, их уровень в общей численности рабочей силы составил 2,5 %.</w:t>
      </w:r>
    </w:p>
    <w:p w14:paraId="0D8D2EE0" w14:textId="77777777" w:rsidR="004D3282" w:rsidRDefault="004D3282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2023 год при содействии служб занятости трудоустроены 16703 безработных граждан, было назначено пособие по безработице 187 безработным.</w:t>
      </w:r>
    </w:p>
    <w:p w14:paraId="7C4BEFE8" w14:textId="77777777" w:rsidR="004D3282" w:rsidRDefault="004D3282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содействие в трудоустройстве осуществляется путем проведения активных мер на рынке труда. Для повышения конкурентоспособности безработных на рынке труда, учитывая потребности рынка труда в рабочей силе определенных профессий, службами занятости на 1 января 2024 года на профессиональное обучение н</w:t>
      </w:r>
      <w:r w:rsidR="00092818">
        <w:rPr>
          <w:rFonts w:ascii="Times New Roman" w:hAnsi="Times New Roman" w:cs="Times New Roman"/>
          <w:bCs/>
          <w:sz w:val="28"/>
          <w:szCs w:val="28"/>
        </w:rPr>
        <w:t>аправлены 8989 безработных. В порядке временного трудоустройства на оплачиваемые общественные работы были направлены 14172 безработных граждан.</w:t>
      </w:r>
    </w:p>
    <w:p w14:paraId="083FA1C1" w14:textId="77777777" w:rsidR="00092818" w:rsidRDefault="00092818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Конвенция МОТ № 183 «Об охране материнства».</w:t>
      </w:r>
    </w:p>
    <w:p w14:paraId="0C2D1001" w14:textId="3756529F" w:rsidR="00092818" w:rsidRDefault="00092818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Продолжается работа по</w:t>
      </w:r>
      <w:r w:rsidR="0008719B">
        <w:rPr>
          <w:rFonts w:ascii="Times New Roman" w:hAnsi="Times New Roman" w:cs="Times New Roman"/>
          <w:bCs/>
          <w:sz w:val="28"/>
          <w:szCs w:val="28"/>
        </w:rPr>
        <w:t xml:space="preserve"> разработке проекта закона о </w:t>
      </w:r>
      <w:r>
        <w:rPr>
          <w:rFonts w:ascii="Times New Roman" w:hAnsi="Times New Roman" w:cs="Times New Roman"/>
          <w:bCs/>
          <w:sz w:val="28"/>
          <w:szCs w:val="28"/>
        </w:rPr>
        <w:t>ратификации</w:t>
      </w:r>
      <w:r w:rsidR="0008719B">
        <w:rPr>
          <w:rFonts w:ascii="Times New Roman" w:hAnsi="Times New Roman" w:cs="Times New Roman"/>
          <w:bCs/>
          <w:sz w:val="28"/>
          <w:szCs w:val="28"/>
        </w:rPr>
        <w:t xml:space="preserve"> указанной конвенции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начатая Министерством труда, социального обеспечения и миграции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2019 году. В Генеральное соглашение между Кабинетом Министров КР, федерацией профсоюзов Кыргызстана и объединениями работодателей на 2022-2024 годы по социально-трудовым вопросам</w:t>
      </w:r>
      <w:r w:rsidR="008A69B5">
        <w:rPr>
          <w:rFonts w:ascii="Times New Roman" w:hAnsi="Times New Roman" w:cs="Times New Roman"/>
          <w:bCs/>
          <w:sz w:val="28"/>
          <w:szCs w:val="28"/>
        </w:rPr>
        <w:t xml:space="preserve"> был включен пункт о проведении анализа социально-экономической ситуации в республике с </w:t>
      </w:r>
      <w:r w:rsidR="00D941DB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="008A69B5">
        <w:rPr>
          <w:rFonts w:ascii="Times New Roman" w:hAnsi="Times New Roman" w:cs="Times New Roman"/>
          <w:bCs/>
          <w:sz w:val="28"/>
          <w:szCs w:val="28"/>
        </w:rPr>
        <w:t>ратификации данной Конвенции.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CBB441" w14:textId="77777777" w:rsidR="00092818" w:rsidRDefault="008A69B5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Несмотря на то, что</w:t>
      </w:r>
      <w:r w:rsidR="00092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эта </w:t>
      </w:r>
      <w:r w:rsidR="00092818">
        <w:rPr>
          <w:rFonts w:ascii="Times New Roman" w:hAnsi="Times New Roman" w:cs="Times New Roman"/>
          <w:bCs/>
          <w:sz w:val="28"/>
          <w:szCs w:val="28"/>
        </w:rPr>
        <w:t xml:space="preserve">Конвенция не ратифицирована, ряд ее основных положений нашел отражение в национальном законодательстве. </w:t>
      </w:r>
      <w:r>
        <w:rPr>
          <w:rFonts w:ascii="Times New Roman" w:hAnsi="Times New Roman" w:cs="Times New Roman"/>
          <w:bCs/>
          <w:sz w:val="28"/>
          <w:szCs w:val="28"/>
        </w:rPr>
        <w:t>В частности, в Трудовом кодексе КР предусматривается оплачиваемый отпуск по беременности и родам, не менее 126 календарных дней, а в случае рождения двух и более детей независимо от фактической продолжительности дородового отпуска – 180 календарных дней.</w:t>
      </w:r>
    </w:p>
    <w:p w14:paraId="1CCEFCCE" w14:textId="05AC5BF5" w:rsidR="008A69B5" w:rsidRDefault="008A69B5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Установлены перерывы на работе для кормления ребенка, гарантии беременным женщинам и женщинам, имеющим детей в возрасте до 3 лет</w:t>
      </w:r>
      <w:r w:rsidR="0008719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необоснованного увольнения.</w:t>
      </w:r>
    </w:p>
    <w:p w14:paraId="4BC5207C" w14:textId="77777777" w:rsidR="008A69B5" w:rsidRDefault="008A69B5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Запрещается применение труда женщин на тяжелых работах и на работах с вредными и (или) опасными условиями труда, а также на подземных работах, кроме нефизических работ по санитарному и бытовому обслуживанию, а также на работах, связанных с подъемом и перемещением вручную тяжестей, превышающих предельно допустимые для них нормы.</w:t>
      </w:r>
      <w:r w:rsidR="00DD30F5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межведомственной рабочей группой пересматривается Перечень работ, на которых запрещается применение труда женщин в сторону уменьшения данного Перечня, при этом запрет будет действовать только для беременных и кормящих женщин.</w:t>
      </w:r>
    </w:p>
    <w:p w14:paraId="647C10FB" w14:textId="22225D59" w:rsidR="00DD30F5" w:rsidRDefault="00DD30F5" w:rsidP="00943E51">
      <w:pPr>
        <w:tabs>
          <w:tab w:val="left" w:pos="222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ФПК активно участвовала в разработке Национального плана действий по достижению гендерного равенства в Кыргызской Республике на 2022-2024</w:t>
      </w:r>
      <w:r w:rsidR="0008719B">
        <w:rPr>
          <w:rFonts w:ascii="Times New Roman" w:hAnsi="Times New Roman" w:cs="Times New Roman"/>
          <w:bCs/>
          <w:sz w:val="28"/>
          <w:szCs w:val="28"/>
        </w:rPr>
        <w:t xml:space="preserve"> годы, в котором намечены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цели по продвижению гендерного равенства </w:t>
      </w:r>
      <w:r w:rsidR="0008719B">
        <w:rPr>
          <w:rFonts w:ascii="Times New Roman" w:hAnsi="Times New Roman" w:cs="Times New Roman"/>
          <w:bCs/>
          <w:sz w:val="28"/>
          <w:szCs w:val="28"/>
        </w:rPr>
        <w:t xml:space="preserve">инициированные профсоюзами: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гендерное равноправие на рынке труда, </w:t>
      </w:r>
      <w:r w:rsidR="00E65849">
        <w:rPr>
          <w:rFonts w:ascii="Times New Roman" w:hAnsi="Times New Roman" w:cs="Times New Roman"/>
          <w:bCs/>
          <w:sz w:val="28"/>
          <w:szCs w:val="28"/>
        </w:rPr>
        <w:t>просветительная деятельность по гендерному равенству, представительство женщин в общественно-политической деятельности и управлении и другие социальные аспекты.</w:t>
      </w:r>
    </w:p>
    <w:p w14:paraId="06A46885" w14:textId="77777777" w:rsidR="008A706F" w:rsidRDefault="008A706F" w:rsidP="0088778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A690A" w14:textId="77777777" w:rsidR="00887784" w:rsidRDefault="00887784" w:rsidP="0088778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</w:t>
      </w:r>
      <w:r w:rsidR="007E1F42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7DACA3B5" w14:textId="77777777" w:rsidR="002421CD" w:rsidRPr="002421CD" w:rsidRDefault="0089745A" w:rsidP="00943E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5A">
        <w:rPr>
          <w:rFonts w:ascii="Times New Roman" w:hAnsi="Times New Roman" w:cs="Times New Roman"/>
          <w:bCs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5A">
        <w:rPr>
          <w:rFonts w:ascii="Times New Roman" w:hAnsi="Times New Roman" w:cs="Times New Roman"/>
          <w:bCs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9E3" w:rsidRPr="00F809E3">
        <w:rPr>
          <w:rFonts w:ascii="Times New Roman" w:hAnsi="Times New Roman" w:cs="Times New Roman"/>
          <w:bCs/>
          <w:sz w:val="28"/>
          <w:szCs w:val="28"/>
        </w:rPr>
        <w:t>Федерации независимых профсоюзов России</w:t>
      </w:r>
      <w:r w:rsidR="00F80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9E3">
        <w:rPr>
          <w:rFonts w:ascii="Times New Roman" w:hAnsi="Times New Roman" w:cs="Times New Roman"/>
          <w:bCs/>
          <w:sz w:val="28"/>
          <w:szCs w:val="28"/>
        </w:rPr>
        <w:t>(</w:t>
      </w:r>
      <w:r w:rsidRPr="0089745A">
        <w:rPr>
          <w:rFonts w:ascii="Times New Roman" w:hAnsi="Times New Roman" w:cs="Times New Roman"/>
          <w:bCs/>
          <w:sz w:val="28"/>
          <w:szCs w:val="28"/>
        </w:rPr>
        <w:t>ФНПР</w:t>
      </w:r>
      <w:r w:rsidR="00F809E3">
        <w:rPr>
          <w:rFonts w:ascii="Times New Roman" w:hAnsi="Times New Roman" w:cs="Times New Roman"/>
          <w:bCs/>
          <w:sz w:val="28"/>
          <w:szCs w:val="28"/>
        </w:rPr>
        <w:t>)</w:t>
      </w:r>
      <w:r w:rsidRPr="0089745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73E" w:rsidRPr="00FC273E">
        <w:rPr>
          <w:rFonts w:ascii="Times New Roman" w:hAnsi="Times New Roman" w:cs="Times New Roman"/>
          <w:sz w:val="28"/>
          <w:szCs w:val="28"/>
        </w:rPr>
        <w:t xml:space="preserve">31 </w:t>
      </w:r>
      <w:r w:rsidR="00FC273E">
        <w:rPr>
          <w:rFonts w:ascii="Times New Roman" w:hAnsi="Times New Roman" w:cs="Times New Roman"/>
          <w:sz w:val="28"/>
          <w:szCs w:val="28"/>
        </w:rPr>
        <w:t xml:space="preserve">марта 2021 г. в Российской Федерации было подписано очередное трёхстороннее Генеральное соглашение на 2021-2023 гг. В Приложении № 4 к этому Соглашению указан перечень из 12 конвенций МОТ, которые предлагались для обсуждения и возможной ратификации в указанный период. Это конвенции №№ 97, 117, 121, 128, 130, 131, 143, 157, 161, 168, 183, 184. </w:t>
      </w:r>
      <w:r w:rsidR="00FC273E" w:rsidRPr="00A7483E">
        <w:rPr>
          <w:rFonts w:ascii="Times New Roman" w:hAnsi="Times New Roman" w:cs="Times New Roman"/>
          <w:sz w:val="28"/>
          <w:szCs w:val="28"/>
        </w:rPr>
        <w:t>Было выбрано пять конвенций МОТ, входящих в список из 11 конвенций, наблюдение за ратификацией которых было инициировано ВКП и поддержано МПА государств-участников СНГ в апреле 2004 года, а именно:</w:t>
      </w:r>
    </w:p>
    <w:p w14:paraId="6311595A" w14:textId="77777777" w:rsidR="002421CD" w:rsidRPr="002421CD" w:rsidRDefault="002421CD" w:rsidP="002421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1. Конвенция </w:t>
      </w:r>
      <w:r w:rsidR="00775538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97 «О трудящихся-мигрантах» (1949 г.);</w:t>
      </w:r>
    </w:p>
    <w:p w14:paraId="2B9DC29D" w14:textId="77777777" w:rsidR="002421CD" w:rsidRPr="002421CD" w:rsidRDefault="002421CD" w:rsidP="002421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2. Конвенция </w:t>
      </w:r>
      <w:r w:rsidR="00775538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117 «Об основных целях и нормах социальной политики»</w:t>
      </w:r>
    </w:p>
    <w:p w14:paraId="5E3FD09C" w14:textId="77777777" w:rsidR="002421CD" w:rsidRPr="002421CD" w:rsidRDefault="002421CD" w:rsidP="002421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(1962 r.);</w:t>
      </w:r>
    </w:p>
    <w:p w14:paraId="5132C6C4" w14:textId="77777777" w:rsidR="002421CD" w:rsidRPr="002421CD" w:rsidRDefault="002421CD" w:rsidP="002421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3. Конвенция </w:t>
      </w:r>
      <w:r w:rsidR="00775538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131 «Об установлении минимальной заработной платы с особым учётом развивающихся стран» (1970 г.);</w:t>
      </w:r>
    </w:p>
    <w:p w14:paraId="24001BBB" w14:textId="77777777" w:rsidR="002421CD" w:rsidRPr="002421CD" w:rsidRDefault="002421CD" w:rsidP="002421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4. Конвенция </w:t>
      </w:r>
      <w:r w:rsidR="00775538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168 «О содействии занятости и защите от безработицы» (1988 r.)</w:t>
      </w:r>
      <w:r w:rsidR="007B6DB2">
        <w:rPr>
          <w:rFonts w:ascii="Times New Roman" w:hAnsi="Times New Roman" w:cs="Times New Roman"/>
          <w:sz w:val="28"/>
          <w:szCs w:val="28"/>
        </w:rPr>
        <w:t>;</w:t>
      </w:r>
    </w:p>
    <w:p w14:paraId="33349632" w14:textId="77777777" w:rsidR="002421CD" w:rsidRPr="002421CD" w:rsidRDefault="002421CD" w:rsidP="002421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5. Конвенция </w:t>
      </w:r>
      <w:r w:rsidR="00775538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183 «Об охране материнства» (2000 г.).</w:t>
      </w:r>
    </w:p>
    <w:p w14:paraId="0372DE06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Остальные рекомендованные ВКП конвенции МОТ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102, 132, 135, 144, 154, 173 уже ратифицированы в Российской Федерации.</w:t>
      </w:r>
    </w:p>
    <w:p w14:paraId="68BC4832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Стороны </w:t>
      </w:r>
      <w:proofErr w:type="spellStart"/>
      <w:r w:rsidRPr="002421CD">
        <w:rPr>
          <w:rFonts w:ascii="Times New Roman" w:hAnsi="Times New Roman" w:cs="Times New Roman"/>
          <w:sz w:val="28"/>
          <w:szCs w:val="28"/>
        </w:rPr>
        <w:t>Генсоглашения</w:t>
      </w:r>
      <w:proofErr w:type="spellEnd"/>
      <w:r w:rsidRPr="002421CD">
        <w:rPr>
          <w:rFonts w:ascii="Times New Roman" w:hAnsi="Times New Roman" w:cs="Times New Roman"/>
          <w:sz w:val="28"/>
          <w:szCs w:val="28"/>
        </w:rPr>
        <w:t xml:space="preserve"> обязуются проводить ежегодный экспертный анализ правоприменительной практики, касающейся проблем реализации уже ратифицированных в Российской Федерации конвенций </w:t>
      </w:r>
      <w:r w:rsidR="005730AD">
        <w:rPr>
          <w:rFonts w:ascii="Times New Roman" w:hAnsi="Times New Roman" w:cs="Times New Roman"/>
          <w:sz w:val="28"/>
          <w:szCs w:val="28"/>
        </w:rPr>
        <w:t>МОТ</w:t>
      </w:r>
      <w:r w:rsidRPr="002421CD">
        <w:rPr>
          <w:rFonts w:ascii="Times New Roman" w:hAnsi="Times New Roman" w:cs="Times New Roman"/>
          <w:sz w:val="28"/>
          <w:szCs w:val="28"/>
        </w:rPr>
        <w:t xml:space="preserve">, а также проводить специализированные консультации и экспертный анализ относительно возможности выполнения всех положений ратифицированной в 2018 году социально значимой Конвенции МОТ </w:t>
      </w:r>
      <w:r w:rsidR="00C30589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102.</w:t>
      </w:r>
    </w:p>
    <w:p w14:paraId="1A2A92F6" w14:textId="78CF4ABA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По предложению ФНПР, эксперты Минтруда Российской Федерации ежегодно проводят мониторинг и делают анализ относительно возможности и сроков ратификации конвенци</w:t>
      </w:r>
      <w:r w:rsidR="0008719B">
        <w:rPr>
          <w:rFonts w:ascii="Times New Roman" w:hAnsi="Times New Roman" w:cs="Times New Roman"/>
          <w:sz w:val="28"/>
          <w:szCs w:val="28"/>
        </w:rPr>
        <w:t>й МОТ, указанных в Приложении 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4 к </w:t>
      </w:r>
      <w:proofErr w:type="spellStart"/>
      <w:r w:rsidRPr="002421CD">
        <w:rPr>
          <w:rFonts w:ascii="Times New Roman" w:hAnsi="Times New Roman" w:cs="Times New Roman"/>
          <w:sz w:val="28"/>
          <w:szCs w:val="28"/>
        </w:rPr>
        <w:t>Генсоглашению</w:t>
      </w:r>
      <w:proofErr w:type="spellEnd"/>
      <w:r w:rsidRPr="002421CD">
        <w:rPr>
          <w:rFonts w:ascii="Times New Roman" w:hAnsi="Times New Roman" w:cs="Times New Roman"/>
          <w:sz w:val="28"/>
          <w:szCs w:val="28"/>
        </w:rPr>
        <w:t>.</w:t>
      </w:r>
    </w:p>
    <w:p w14:paraId="6E54B750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В начале 2022 года Профсоюзная сторона Российской трёхсторонней комиссии (далее - РТК)</w:t>
      </w:r>
      <w:r w:rsidR="00D804C3"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 рассмотрела подготовленные Минтрудом России результаты анализа относительно возможности ратификации конвенций МОТ, определённых </w:t>
      </w:r>
      <w:proofErr w:type="spellStart"/>
      <w:r w:rsidRPr="002421CD">
        <w:rPr>
          <w:rFonts w:ascii="Times New Roman" w:hAnsi="Times New Roman" w:cs="Times New Roman"/>
          <w:sz w:val="28"/>
          <w:szCs w:val="28"/>
        </w:rPr>
        <w:t>Генсоглашением</w:t>
      </w:r>
      <w:proofErr w:type="spellEnd"/>
      <w:r w:rsidRPr="002421CD">
        <w:rPr>
          <w:rFonts w:ascii="Times New Roman" w:hAnsi="Times New Roman" w:cs="Times New Roman"/>
          <w:sz w:val="28"/>
          <w:szCs w:val="28"/>
        </w:rPr>
        <w:t xml:space="preserve"> на 2021-2023 гг.</w:t>
      </w:r>
    </w:p>
    <w:p w14:paraId="430970FF" w14:textId="77777777" w:rsidR="00887784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lastRenderedPageBreak/>
        <w:t xml:space="preserve">ФНПР считает, что правовой анализ аргументов Министерства труда России, заложенных в обоснование невозможности ратификации конвенций МОТ, определённых в приложении </w:t>
      </w:r>
      <w:r w:rsidR="00C30589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4 к </w:t>
      </w:r>
      <w:proofErr w:type="spellStart"/>
      <w:r w:rsidRPr="002421CD">
        <w:rPr>
          <w:rFonts w:ascii="Times New Roman" w:hAnsi="Times New Roman" w:cs="Times New Roman"/>
          <w:sz w:val="28"/>
          <w:szCs w:val="28"/>
        </w:rPr>
        <w:t>Генсоглашению</w:t>
      </w:r>
      <w:proofErr w:type="spellEnd"/>
      <w:r w:rsidRPr="002421CD">
        <w:rPr>
          <w:rFonts w:ascii="Times New Roman" w:hAnsi="Times New Roman" w:cs="Times New Roman"/>
          <w:sz w:val="28"/>
          <w:szCs w:val="28"/>
        </w:rPr>
        <w:t>, свидетельствует о поверхностном характере проделанной им работы.</w:t>
      </w:r>
    </w:p>
    <w:p w14:paraId="5C40C711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Министерство труда России сочло преждевременной ратификацию </w:t>
      </w:r>
      <w:r w:rsidRPr="00D877F9">
        <w:rPr>
          <w:rFonts w:ascii="Times New Roman" w:hAnsi="Times New Roman" w:cs="Times New Roman"/>
          <w:b/>
          <w:bCs/>
          <w:sz w:val="28"/>
          <w:szCs w:val="28"/>
        </w:rPr>
        <w:t xml:space="preserve">Конвенции МОТ </w:t>
      </w:r>
      <w:r w:rsidR="00D877F9" w:rsidRPr="00D877F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877F9">
        <w:rPr>
          <w:rFonts w:ascii="Times New Roman" w:hAnsi="Times New Roman" w:cs="Times New Roman"/>
          <w:b/>
          <w:bCs/>
          <w:sz w:val="28"/>
          <w:szCs w:val="28"/>
        </w:rPr>
        <w:t xml:space="preserve"> 97</w:t>
      </w:r>
      <w:r w:rsidRPr="002421CD">
        <w:rPr>
          <w:rFonts w:ascii="Times New Roman" w:hAnsi="Times New Roman" w:cs="Times New Roman"/>
          <w:sz w:val="28"/>
          <w:szCs w:val="28"/>
        </w:rPr>
        <w:t xml:space="preserve"> «О трудящихся-мигрантах» (1949 год). Основной аргумент «против» - нагрузка на бюджеты разных уровней в связи необходимостью социального обеспечения</w:t>
      </w:r>
      <w:r w:rsidR="00D804C3"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трудящихся-мигрантов</w:t>
      </w:r>
      <w:r w:rsidR="00D804C3"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 xml:space="preserve">на условиях не менее благоприятных, чем те, что предусмотрены для собственных граждан (подпункт «в» п. 1 ст. 6 Конвенции МОТ </w:t>
      </w:r>
      <w:r w:rsidR="00D877F9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97). Уточнено, что ратификация данной Конвенции потребует внесения существенных изменений в законодательство Российской Федерации.</w:t>
      </w:r>
    </w:p>
    <w:p w14:paraId="3C21CE9D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Также ратификация Конвенции МОТ </w:t>
      </w:r>
      <w:r w:rsidR="00D877F9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143 «О злоупотреблениях в области миграции и об обеспечении трудящимся-мигрантам равенства возможностей и обращения» (1975 год), дополняющая Конвенцию МОТ </w:t>
      </w:r>
      <w:r w:rsidR="00D877F9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97, оценена Минтрудом России как нецелесообразная всё по той же причине необходимости равного социального обеспечения.</w:t>
      </w:r>
    </w:p>
    <w:p w14:paraId="7800250A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Специалисты Минтруда России, видимо, не учитывают такие положения Конституции Российской Федерации, как часть 3 статьи 62: </w:t>
      </w:r>
      <w:r w:rsidR="00332C8B">
        <w:rPr>
          <w:rFonts w:ascii="Times New Roman" w:hAnsi="Times New Roman" w:cs="Times New Roman"/>
          <w:sz w:val="28"/>
          <w:szCs w:val="28"/>
        </w:rPr>
        <w:t>и</w:t>
      </w:r>
      <w:r w:rsidRPr="002421CD">
        <w:rPr>
          <w:rFonts w:ascii="Times New Roman" w:hAnsi="Times New Roman" w:cs="Times New Roman"/>
          <w:sz w:val="28"/>
          <w:szCs w:val="28"/>
        </w:rPr>
        <w:t xml:space="preserve">ностранные граждане </w:t>
      </w:r>
      <w:r w:rsidR="00296B9E">
        <w:rPr>
          <w:rFonts w:ascii="Times New Roman" w:hAnsi="Times New Roman" w:cs="Times New Roman"/>
          <w:sz w:val="28"/>
          <w:szCs w:val="28"/>
        </w:rPr>
        <w:t>и</w:t>
      </w:r>
      <w:r w:rsidRPr="002421CD">
        <w:rPr>
          <w:rFonts w:ascii="Times New Roman" w:hAnsi="Times New Roman" w:cs="Times New Roman"/>
          <w:sz w:val="28"/>
          <w:szCs w:val="28"/>
        </w:rPr>
        <w:t xml:space="preserve"> лица без гражданства пользуются в Российской Федерации правами и выполняют обязанности наравне с гражданами Российской Федерации</w:t>
      </w:r>
      <w:r w:rsidR="00332C8B">
        <w:rPr>
          <w:rFonts w:ascii="Times New Roman" w:hAnsi="Times New Roman" w:cs="Times New Roman"/>
          <w:sz w:val="28"/>
          <w:szCs w:val="28"/>
        </w:rPr>
        <w:t>,</w:t>
      </w:r>
      <w:r w:rsidRPr="002421CD">
        <w:rPr>
          <w:rFonts w:ascii="Times New Roman" w:hAnsi="Times New Roman" w:cs="Times New Roman"/>
          <w:sz w:val="28"/>
          <w:szCs w:val="28"/>
        </w:rPr>
        <w:t xml:space="preserve"> </w:t>
      </w:r>
      <w:r w:rsidR="00332C8B">
        <w:rPr>
          <w:rFonts w:ascii="Times New Roman" w:hAnsi="Times New Roman" w:cs="Times New Roman"/>
          <w:sz w:val="28"/>
          <w:szCs w:val="28"/>
        </w:rPr>
        <w:t>к</w:t>
      </w:r>
      <w:r w:rsidRPr="002421CD">
        <w:rPr>
          <w:rFonts w:ascii="Times New Roman" w:hAnsi="Times New Roman" w:cs="Times New Roman"/>
          <w:sz w:val="28"/>
          <w:szCs w:val="28"/>
        </w:rPr>
        <w:t>роме случаев, установленных Федеральным законом или международным договором Российской Федерации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3899DFD4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Минтруда России, видимо, недооценивает угрозу безопасности общества и государства от возможных очагов социального напряжения в среде мигрантов, незаконной или тайной трудовой миграции, неконтролируемого роста миграционного движения, возникновения преступных сообществ.</w:t>
      </w:r>
    </w:p>
    <w:p w14:paraId="022C90C6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Не учитываются также такие факторы в среде мигрантов, как относительная бедность, ограниченный доступ к экономическим возможностям </w:t>
      </w:r>
      <w:r w:rsidR="007619BA">
        <w:rPr>
          <w:rFonts w:ascii="Times New Roman" w:hAnsi="Times New Roman" w:cs="Times New Roman"/>
          <w:sz w:val="28"/>
          <w:szCs w:val="28"/>
        </w:rPr>
        <w:t>и</w:t>
      </w:r>
      <w:r w:rsidRPr="002421CD">
        <w:rPr>
          <w:rFonts w:ascii="Times New Roman" w:hAnsi="Times New Roman" w:cs="Times New Roman"/>
          <w:sz w:val="28"/>
          <w:szCs w:val="28"/>
        </w:rPr>
        <w:t xml:space="preserve"> отсутствие государственной поддержки,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 xml:space="preserve">возникновению принудительного труда, запрещённого Конвенцией МОТ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29 и Протоколом к ней 2014 года, обязательных для Российской Федерации в силу их ратификации.</w:t>
      </w:r>
    </w:p>
    <w:p w14:paraId="02BABDB9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непрерывный характер любого мониторинга за соблюдением обязательств по ратифицированным конвенциям МОТ, оценка его результатов не является конечной: она носит постоянный характер и требует регулярной отчетности </w:t>
      </w:r>
      <w:proofErr w:type="gramStart"/>
      <w:r w:rsidRPr="002421C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421CD">
        <w:rPr>
          <w:rFonts w:ascii="Times New Roman" w:hAnsi="Times New Roman" w:cs="Times New Roman"/>
          <w:sz w:val="28"/>
          <w:szCs w:val="28"/>
        </w:rPr>
        <w:t xml:space="preserve"> МОТ, поэтому аргумент о необходимости длительного времени для анализа </w:t>
      </w:r>
      <w:r w:rsidR="003861BA">
        <w:rPr>
          <w:rFonts w:ascii="Times New Roman" w:hAnsi="Times New Roman" w:cs="Times New Roman"/>
          <w:sz w:val="28"/>
          <w:szCs w:val="28"/>
        </w:rPr>
        <w:t>Профсоюзная сторона РТК считает</w:t>
      </w:r>
      <w:r w:rsidRPr="002421CD">
        <w:rPr>
          <w:rFonts w:ascii="Times New Roman" w:hAnsi="Times New Roman" w:cs="Times New Roman"/>
          <w:sz w:val="28"/>
          <w:szCs w:val="28"/>
        </w:rPr>
        <w:t xml:space="preserve"> также несостоятельным.</w:t>
      </w:r>
    </w:p>
    <w:p w14:paraId="510D01C1" w14:textId="4372C751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Относительно</w:t>
      </w:r>
      <w:r w:rsidR="00B62C8D">
        <w:rPr>
          <w:rFonts w:ascii="Times New Roman" w:hAnsi="Times New Roman" w:cs="Times New Roman"/>
          <w:sz w:val="28"/>
          <w:szCs w:val="28"/>
        </w:rPr>
        <w:t xml:space="preserve"> </w:t>
      </w:r>
      <w:r w:rsidR="00B62C8D" w:rsidRPr="00B62C8D">
        <w:rPr>
          <w:rFonts w:ascii="Times New Roman" w:hAnsi="Times New Roman" w:cs="Times New Roman"/>
          <w:b/>
          <w:bCs/>
          <w:sz w:val="28"/>
          <w:szCs w:val="28"/>
        </w:rPr>
        <w:t>Конвенции № 117</w:t>
      </w:r>
      <w:r w:rsidRPr="002421CD">
        <w:rPr>
          <w:rFonts w:ascii="Times New Roman" w:hAnsi="Times New Roman" w:cs="Times New Roman"/>
          <w:sz w:val="28"/>
          <w:szCs w:val="28"/>
        </w:rPr>
        <w:t xml:space="preserve"> «Об основных целях и нормах социальной политики» сделан вывод, что присоединение Российской Федерации к этой Конвенции не имеет практической значимости. Объясняется это тем, что Конвенция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117 определяет общие принципы социальной политики в сфере повышения жизненного уровня населения, положения работников-мигрантов, вознаграждения работников, развития просвещения и профессионального обучения. Конкретных международных стандартов Конвенция не содержит, а провозглашённые в ней намерения давно приняты развитыми странами, в том числе Российской Федерацией (а ранее - СССР).</w:t>
      </w:r>
    </w:p>
    <w:p w14:paraId="7B0925A4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В связи с этим присоединение России к указанной Конвенции не имеет смысла. Российская Федерация, провозгласив себя в статье 7 Конституции Российской Федерации социальным государством, политика которого направлена на создание условий, обеспечивающих достойную жизнь и свободное развитие человека, закрепила названные в Конвенции </w:t>
      </w:r>
      <w:r w:rsidR="00A00A45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117 принципы. Эти принципы в сфере повышения жизненного уровня нашли отражение в конституционном законодательстве России и в правилах социального обеспечения.</w:t>
      </w:r>
    </w:p>
    <w:p w14:paraId="28F609A7" w14:textId="7685BCDA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Положения</w:t>
      </w:r>
      <w:r w:rsidR="00990DA9">
        <w:rPr>
          <w:rFonts w:ascii="Times New Roman" w:hAnsi="Times New Roman" w:cs="Times New Roman"/>
          <w:sz w:val="28"/>
          <w:szCs w:val="28"/>
        </w:rPr>
        <w:t>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A9">
        <w:rPr>
          <w:rFonts w:ascii="Times New Roman" w:hAnsi="Times New Roman" w:cs="Times New Roman"/>
          <w:sz w:val="28"/>
          <w:szCs w:val="28"/>
        </w:rPr>
        <w:t xml:space="preserve">к </w:t>
      </w:r>
      <w:r w:rsidRPr="002421CD">
        <w:rPr>
          <w:rFonts w:ascii="Times New Roman" w:hAnsi="Times New Roman" w:cs="Times New Roman"/>
          <w:sz w:val="28"/>
          <w:szCs w:val="28"/>
        </w:rPr>
        <w:t>работник</w:t>
      </w:r>
      <w:r w:rsidR="00990DA9">
        <w:rPr>
          <w:rFonts w:ascii="Times New Roman" w:hAnsi="Times New Roman" w:cs="Times New Roman"/>
          <w:sz w:val="28"/>
          <w:szCs w:val="28"/>
        </w:rPr>
        <w:t>ам</w:t>
      </w:r>
      <w:r w:rsidRPr="002421CD">
        <w:rPr>
          <w:rFonts w:ascii="Times New Roman" w:hAnsi="Times New Roman" w:cs="Times New Roman"/>
          <w:sz w:val="28"/>
          <w:szCs w:val="28"/>
        </w:rPr>
        <w:t>-мигрант</w:t>
      </w:r>
      <w:r w:rsidR="00990DA9">
        <w:rPr>
          <w:rFonts w:ascii="Times New Roman" w:hAnsi="Times New Roman" w:cs="Times New Roman"/>
          <w:sz w:val="28"/>
          <w:szCs w:val="28"/>
        </w:rPr>
        <w:t xml:space="preserve">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нашли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 xml:space="preserve">в административном праве, в трудовом и банковском законодательстве Российской Федерации; правила вознаграждения работников </w:t>
      </w:r>
      <w:r w:rsidR="0008719B">
        <w:rPr>
          <w:rFonts w:ascii="Times New Roman" w:hAnsi="Times New Roman" w:cs="Times New Roman"/>
          <w:sz w:val="28"/>
          <w:szCs w:val="28"/>
        </w:rPr>
        <w:t xml:space="preserve">– </w:t>
      </w:r>
      <w:r w:rsidRPr="002421CD">
        <w:rPr>
          <w:rFonts w:ascii="Times New Roman" w:hAnsi="Times New Roman" w:cs="Times New Roman"/>
          <w:sz w:val="28"/>
          <w:szCs w:val="28"/>
        </w:rPr>
        <w:t>в трудовом законодательстве и финансовом праве;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21CD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="0008719B">
        <w:rPr>
          <w:rFonts w:ascii="Times New Roman" w:hAnsi="Times New Roman" w:cs="Times New Roman"/>
          <w:sz w:val="28"/>
          <w:szCs w:val="28"/>
        </w:rPr>
        <w:t xml:space="preserve">– </w:t>
      </w:r>
      <w:r w:rsidRPr="002421CD">
        <w:rPr>
          <w:rFonts w:ascii="Times New Roman" w:hAnsi="Times New Roman" w:cs="Times New Roman"/>
          <w:sz w:val="28"/>
          <w:szCs w:val="28"/>
        </w:rPr>
        <w:t>в законодательстве об образовании и трудовом законодательстве Российской Федерации.</w:t>
      </w:r>
    </w:p>
    <w:p w14:paraId="01DD15ED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1C">
        <w:rPr>
          <w:rFonts w:ascii="Times New Roman" w:hAnsi="Times New Roman" w:cs="Times New Roman"/>
          <w:b/>
          <w:bCs/>
          <w:sz w:val="28"/>
          <w:szCs w:val="28"/>
        </w:rPr>
        <w:t xml:space="preserve">Конвенция </w:t>
      </w:r>
      <w:r w:rsidR="00957788" w:rsidRPr="005A4A1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A4A1C">
        <w:rPr>
          <w:rFonts w:ascii="Times New Roman" w:hAnsi="Times New Roman" w:cs="Times New Roman"/>
          <w:b/>
          <w:bCs/>
          <w:sz w:val="28"/>
          <w:szCs w:val="28"/>
        </w:rPr>
        <w:t xml:space="preserve"> 131</w:t>
      </w:r>
      <w:r w:rsidRPr="002421CD">
        <w:rPr>
          <w:rFonts w:ascii="Times New Roman" w:hAnsi="Times New Roman" w:cs="Times New Roman"/>
          <w:sz w:val="28"/>
          <w:szCs w:val="28"/>
        </w:rPr>
        <w:t xml:space="preserve"> «Об установлении минимальной заработной платы</w:t>
      </w:r>
      <w:r w:rsidR="00D804C3"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с особым учётом развивающихся стран».</w:t>
      </w:r>
    </w:p>
    <w:p w14:paraId="199ED8CD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Нормы этой Конвенции дополняют положения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26 о создании процедуры установления минимальной заработной платы (1928 г.),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100 о равном вознаграждении мужчин и женщин за труд равной ценности (1951 г.), а также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99 о процедуре установления минимальной заработной платы </w:t>
      </w:r>
      <w:r w:rsidR="00D804C3">
        <w:rPr>
          <w:rFonts w:ascii="Times New Roman" w:hAnsi="Times New Roman" w:cs="Times New Roman"/>
          <w:sz w:val="28"/>
          <w:szCs w:val="28"/>
        </w:rPr>
        <w:t>в</w:t>
      </w:r>
      <w:r w:rsidRPr="002421CD">
        <w:rPr>
          <w:rFonts w:ascii="Times New Roman" w:hAnsi="Times New Roman" w:cs="Times New Roman"/>
          <w:sz w:val="28"/>
          <w:szCs w:val="28"/>
        </w:rPr>
        <w:t xml:space="preserve"> сельском хозяйстве (1951 г.). </w:t>
      </w:r>
      <w:r w:rsidRPr="002421CD">
        <w:rPr>
          <w:rFonts w:ascii="Times New Roman" w:hAnsi="Times New Roman" w:cs="Times New Roman"/>
          <w:sz w:val="28"/>
          <w:szCs w:val="28"/>
        </w:rPr>
        <w:lastRenderedPageBreak/>
        <w:t>Целью рассматриваемой Конвенции является защита работающих по найму лиц от неоправданно низкой заработной платы.</w:t>
      </w:r>
    </w:p>
    <w:p w14:paraId="7DEFF0AF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По мнению авторов анализа, в законодательстве России в основном реализуются положения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131. Вместе с тем ратификация рассматриваемой Конвенции потребует дополнительных финансовых ресурсов (в связи с реализацией на основе статьи 3</w:t>
      </w:r>
      <w:r w:rsidR="00164530"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 xml:space="preserve">Конвенции </w:t>
      </w:r>
      <w:r w:rsidR="00164530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131 положений части 1 статьи 133 Трудового Кодекса Российской Федерации (далее - ТК РФ) об установлении МРОТ на уровне величины прожиточного минимума трудоспособного населения) и принятия специального Федерального закона в соответствии с требованиями статьи 421 ТК РФ. Следовательно, ратификация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131 возможна только после принятия федерального закона, устанавливающего порядок и сроки поэтапного повышения МРОТ до величины прожиточного минимума трудоспособного населения (как того требует статья 421 ТК РФ).</w:t>
      </w:r>
    </w:p>
    <w:p w14:paraId="78F173F7" w14:textId="77777777" w:rsidR="002421CD" w:rsidRPr="002421CD" w:rsidRDefault="002421CD" w:rsidP="00D804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В этой связи делается вывод, что ратификация Российской Федерацией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131 на данном этапе является пока преждевременной.</w:t>
      </w:r>
    </w:p>
    <w:p w14:paraId="61FAB773" w14:textId="77777777" w:rsidR="002421CD" w:rsidRPr="002421CD" w:rsidRDefault="002421CD" w:rsidP="00D804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D5260">
        <w:rPr>
          <w:rFonts w:ascii="Times New Roman" w:hAnsi="Times New Roman" w:cs="Times New Roman"/>
          <w:b/>
          <w:bCs/>
          <w:sz w:val="28"/>
          <w:szCs w:val="28"/>
        </w:rPr>
        <w:t xml:space="preserve">Конвенции </w:t>
      </w:r>
      <w:r w:rsidR="00D804C3" w:rsidRPr="00ED526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ED5260">
        <w:rPr>
          <w:rFonts w:ascii="Times New Roman" w:hAnsi="Times New Roman" w:cs="Times New Roman"/>
          <w:b/>
          <w:bCs/>
          <w:sz w:val="28"/>
          <w:szCs w:val="28"/>
        </w:rPr>
        <w:t xml:space="preserve"> 168</w:t>
      </w:r>
      <w:r w:rsidRPr="002421CD">
        <w:rPr>
          <w:rFonts w:ascii="Times New Roman" w:hAnsi="Times New Roman" w:cs="Times New Roman"/>
          <w:sz w:val="28"/>
          <w:szCs w:val="28"/>
        </w:rPr>
        <w:t xml:space="preserve"> «О содействии занятости и защите от безработицы» экспертиза показывает, что большинство статей Конвенции находит отражение в Законе о занятости, в ТК РФ, иных нормативных правовых актах Российской Федерации и, как следствие,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субъектами этих отношений в порядке, установленном законодательством Российской Федерации.</w:t>
      </w:r>
    </w:p>
    <w:p w14:paraId="6A5CA632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Вместе с тем нормы законодательства Российской Федерации, определяющие размеры пособия по безработице, его максимальную и минимальную величины не соответствуют установленным Конвенцией международным стандартам. Размеры пособия по безработице низкие, они не обеспечивают покрытие расходов на минимальные основные жизненные нужды безработного.</w:t>
      </w:r>
    </w:p>
    <w:p w14:paraId="7F60A9D2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Критерии, положенные в основу определения минимальной и максимальной величин пособия по безработице, в законодательстве Российской Федерации не определены. Закон о занятости не обязывает органы службы занятости при подборе подходящей работы учитывать особенности личного, в том числе семейного положения безработного.</w:t>
      </w:r>
    </w:p>
    <w:p w14:paraId="3A5FDF71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Таким образом, ратификация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168 невозможна без внесения дополнительных изменений в действующее законодательство Российской Федерации.</w:t>
      </w:r>
    </w:p>
    <w:p w14:paraId="0B0BB929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</w:t>
      </w:r>
      <w:r w:rsidRPr="00BF3B95">
        <w:rPr>
          <w:rFonts w:ascii="Times New Roman" w:hAnsi="Times New Roman" w:cs="Times New Roman"/>
          <w:b/>
          <w:bCs/>
          <w:sz w:val="28"/>
          <w:szCs w:val="28"/>
        </w:rPr>
        <w:t xml:space="preserve">Конвенции </w:t>
      </w:r>
      <w:r w:rsidR="00D804C3" w:rsidRPr="00BF3B9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F3B95">
        <w:rPr>
          <w:rFonts w:ascii="Times New Roman" w:hAnsi="Times New Roman" w:cs="Times New Roman"/>
          <w:b/>
          <w:bCs/>
          <w:sz w:val="28"/>
          <w:szCs w:val="28"/>
        </w:rPr>
        <w:t xml:space="preserve"> 183</w:t>
      </w:r>
      <w:r w:rsidRPr="002421CD">
        <w:rPr>
          <w:rFonts w:ascii="Times New Roman" w:hAnsi="Times New Roman" w:cs="Times New Roman"/>
          <w:sz w:val="28"/>
          <w:szCs w:val="28"/>
        </w:rPr>
        <w:t xml:space="preserve"> "Об охране материнства" (2000 г.) сделан вывод, что положения Конвенции в значительной степени воплощены в российском трудовом законодательстве. Ее ратификация отвечает как интересам российских женщин и детей, так и будущего страны, но потребует дополнительных расходов на её реализацию в части размеров пособий по материнству и медицинского обслуживания материнства и детства.</w:t>
      </w:r>
    </w:p>
    <w:p w14:paraId="5BCB1BD4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Вместе с тем для подготовки к ратификации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183 Российской Федерации предстоит осуществить комплекс нормотворческих и организационных мероприятий реформаторского характера, решить задачу их финансового обеспечения.</w:t>
      </w:r>
    </w:p>
    <w:p w14:paraId="19F78E3A" w14:textId="77777777" w:rsidR="000E3619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Исходя из этого, в ближайшее время вопрос о ратификации Конвенции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183 решается отрицательно.</w:t>
      </w:r>
    </w:p>
    <w:p w14:paraId="4918045D" w14:textId="77777777" w:rsidR="002421CD" w:rsidRPr="00BF3B95" w:rsidRDefault="00E523C9" w:rsidP="00D804C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Профсоюзная сторона РТК отмечает, что</w:t>
      </w:r>
      <w:r w:rsidR="002421CD" w:rsidRPr="00BF3B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сожалению, </w:t>
      </w:r>
      <w:r w:rsidR="002421CD" w:rsidRPr="00BF3B95">
        <w:rPr>
          <w:rFonts w:ascii="Times New Roman" w:hAnsi="Times New Roman" w:cs="Times New Roman"/>
          <w:b/>
          <w:bCs/>
          <w:sz w:val="28"/>
          <w:szCs w:val="28"/>
        </w:rPr>
        <w:t xml:space="preserve"> ни по одной из конвенций МОТ, указанных в приложении </w:t>
      </w:r>
      <w:r w:rsidR="00D804C3" w:rsidRPr="00BF3B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421CD" w:rsidRPr="00BF3B95">
        <w:rPr>
          <w:rFonts w:ascii="Times New Roman" w:hAnsi="Times New Roman" w:cs="Times New Roman"/>
          <w:b/>
          <w:bCs/>
          <w:sz w:val="28"/>
          <w:szCs w:val="28"/>
        </w:rPr>
        <w:t>4 к Генеральному соглашению, Минтрудом России не были даны рекомендации для начала работ по их ратификации.</w:t>
      </w:r>
    </w:p>
    <w:p w14:paraId="396C2D97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В данном случае, видимо, не учитывается тот юридический факт, что именно ратификация Конвенций порождает юридические обязательства правительства по изменению внутреннего законодательства, а не наоборот.</w:t>
      </w:r>
    </w:p>
    <w:p w14:paraId="061DD07A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С учётом вышеизложенного, </w:t>
      </w:r>
      <w:r w:rsidR="00F82718">
        <w:rPr>
          <w:rFonts w:ascii="Times New Roman" w:hAnsi="Times New Roman" w:cs="Times New Roman"/>
          <w:sz w:val="28"/>
          <w:szCs w:val="28"/>
        </w:rPr>
        <w:t>П</w:t>
      </w:r>
      <w:r w:rsidRPr="002421CD">
        <w:rPr>
          <w:rFonts w:ascii="Times New Roman" w:hAnsi="Times New Roman" w:cs="Times New Roman"/>
          <w:sz w:val="28"/>
          <w:szCs w:val="28"/>
        </w:rPr>
        <w:t xml:space="preserve">рофсоюзная сторона РТК призывает </w:t>
      </w:r>
      <w:r w:rsidR="00F82718">
        <w:rPr>
          <w:rFonts w:ascii="Times New Roman" w:hAnsi="Times New Roman" w:cs="Times New Roman"/>
          <w:sz w:val="28"/>
          <w:szCs w:val="28"/>
        </w:rPr>
        <w:t>П</w:t>
      </w:r>
      <w:r w:rsidRPr="002421CD">
        <w:rPr>
          <w:rFonts w:ascii="Times New Roman" w:hAnsi="Times New Roman" w:cs="Times New Roman"/>
          <w:sz w:val="28"/>
          <w:szCs w:val="28"/>
        </w:rPr>
        <w:t xml:space="preserve">равительственную сторону РТК занять </w:t>
      </w:r>
      <w:proofErr w:type="spellStart"/>
      <w:r w:rsidRPr="002421CD">
        <w:rPr>
          <w:rFonts w:ascii="Times New Roman" w:hAnsi="Times New Roman" w:cs="Times New Roman"/>
          <w:sz w:val="28"/>
          <w:szCs w:val="28"/>
        </w:rPr>
        <w:t>проактивную</w:t>
      </w:r>
      <w:proofErr w:type="spellEnd"/>
      <w:r w:rsidRPr="002421CD">
        <w:rPr>
          <w:rFonts w:ascii="Times New Roman" w:hAnsi="Times New Roman" w:cs="Times New Roman"/>
          <w:sz w:val="28"/>
          <w:szCs w:val="28"/>
        </w:rPr>
        <w:t xml:space="preserve"> позицию по выработке конструктивных предложений по ратификации конвенций МОТ, а не просто реагировать отрицанием её необходимости.</w:t>
      </w:r>
    </w:p>
    <w:p w14:paraId="40D38AE6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Для выявления возможных правовых коллизий и пробелов правового регулирования ФНПР считает необходимым доработать представленные Минтрудом России материалы экспертизы, детально конкретизировав действующие в Российской Федерации нормы в соотношении с нормами конвенций МОТ, указанных в приложении </w:t>
      </w:r>
      <w:r w:rsidR="00D804C3">
        <w:rPr>
          <w:rFonts w:ascii="Times New Roman" w:hAnsi="Times New Roman" w:cs="Times New Roman"/>
          <w:sz w:val="28"/>
          <w:szCs w:val="28"/>
        </w:rPr>
        <w:t>№</w:t>
      </w:r>
      <w:r w:rsidRPr="002421CD">
        <w:rPr>
          <w:rFonts w:ascii="Times New Roman" w:hAnsi="Times New Roman" w:cs="Times New Roman"/>
          <w:sz w:val="28"/>
          <w:szCs w:val="28"/>
        </w:rPr>
        <w:t xml:space="preserve"> 4 к </w:t>
      </w:r>
      <w:proofErr w:type="spellStart"/>
      <w:r w:rsidRPr="002421CD">
        <w:rPr>
          <w:rFonts w:ascii="Times New Roman" w:hAnsi="Times New Roman" w:cs="Times New Roman"/>
          <w:sz w:val="28"/>
          <w:szCs w:val="28"/>
        </w:rPr>
        <w:t>Генсоглашению</w:t>
      </w:r>
      <w:proofErr w:type="spellEnd"/>
      <w:r w:rsidRPr="002421CD">
        <w:rPr>
          <w:rFonts w:ascii="Times New Roman" w:hAnsi="Times New Roman" w:cs="Times New Roman"/>
          <w:sz w:val="28"/>
          <w:szCs w:val="28"/>
        </w:rPr>
        <w:t xml:space="preserve"> на 2021-2023 гг.</w:t>
      </w:r>
    </w:p>
    <w:p w14:paraId="0E846456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Вопросы, касающиеся</w:t>
      </w:r>
      <w:r w:rsidR="00D804C3"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 xml:space="preserve">выполнения положений </w:t>
      </w:r>
      <w:proofErr w:type="spellStart"/>
      <w:r w:rsidRPr="002421CD">
        <w:rPr>
          <w:rFonts w:ascii="Times New Roman" w:hAnsi="Times New Roman" w:cs="Times New Roman"/>
          <w:sz w:val="28"/>
          <w:szCs w:val="28"/>
        </w:rPr>
        <w:t>Генсоглашения</w:t>
      </w:r>
      <w:proofErr w:type="spellEnd"/>
      <w:r w:rsidRPr="002421CD">
        <w:rPr>
          <w:rFonts w:ascii="Times New Roman" w:hAnsi="Times New Roman" w:cs="Times New Roman"/>
          <w:sz w:val="28"/>
          <w:szCs w:val="28"/>
        </w:rPr>
        <w:t>, регулярно обсуждаются на заседаниях РТК, на встречах руководства ФНПР с членами Правительства Российской Федерации, а также на заседаниях Исполкома и Генсовета ФНПР.</w:t>
      </w:r>
    </w:p>
    <w:p w14:paraId="0809F55D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Дополнительно следует отметить, что имеющиеся в Российской Федерации отдельные факты нарушения регионами положений конвенций МОТ не носят массовый характер. Социальными партнерами в РТК </w:t>
      </w:r>
      <w:r w:rsidRPr="002421CD">
        <w:rPr>
          <w:rFonts w:ascii="Times New Roman" w:hAnsi="Times New Roman" w:cs="Times New Roman"/>
          <w:sz w:val="28"/>
          <w:szCs w:val="28"/>
        </w:rPr>
        <w:lastRenderedPageBreak/>
        <w:t>уделяется большое внимание мониторингу конфликтов в сфере социально-трудовых отношений, мероприятиям по их предотвращению и урегулированию. Профсоюзы, Правительство Российской Федерации и местные органы власти реагируют на них достаточно оперативно, принимают необходимые меры по устранению таких нарушений.</w:t>
      </w:r>
    </w:p>
    <w:p w14:paraId="01169428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В соответствии с поступающими замечаниями и запросами со стороны Комитета экспертов МОТ по применению конвенций и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которые содержатся в ежегодных Докладах этого Комитета, Правительство Российской Федерации ежегодно готовит и направляет в Комитет экспертов МОТ необходимую информацию и соответствующие доклады.</w:t>
      </w:r>
    </w:p>
    <w:p w14:paraId="5A3E6BD1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На основании замечаний МОТ за последние годы были внесены десятки поправок в законодательство Российской Федерации по защите прав трудящихся. За это время только в ТК РФ для усиления роли социального партнёрства на всех уровнях были внесены изменения в более чем 40 статей.</w:t>
      </w:r>
    </w:p>
    <w:p w14:paraId="27BB0DFD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Также приняты необходимые изменения в федеральные законы о профсоюзах и объединениях работодателей, нацеленные на укрепление позиций сторон социального партнёрства, повышение эффективности</w:t>
      </w:r>
      <w:r w:rsidR="00D804C3"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их деятельности.</w:t>
      </w:r>
    </w:p>
    <w:p w14:paraId="4E1478C7" w14:textId="4FBCA2FE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>Российские профсоюзы постоянно</w:t>
      </w:r>
      <w:r w:rsidR="0008719B">
        <w:rPr>
          <w:rFonts w:ascii="Times New Roman" w:hAnsi="Times New Roman" w:cs="Times New Roman"/>
          <w:sz w:val="28"/>
          <w:szCs w:val="28"/>
        </w:rPr>
        <w:t xml:space="preserve"> напоминают властям страны, что</w:t>
      </w:r>
      <w:r w:rsidRPr="002421CD">
        <w:rPr>
          <w:rFonts w:ascii="Times New Roman" w:hAnsi="Times New Roman" w:cs="Times New Roman"/>
          <w:sz w:val="28"/>
          <w:szCs w:val="28"/>
        </w:rPr>
        <w:t xml:space="preserve"> ратифицируя </w:t>
      </w:r>
      <w:proofErr w:type="gramStart"/>
      <w:r w:rsidRPr="002421CD">
        <w:rPr>
          <w:rFonts w:ascii="Times New Roman" w:hAnsi="Times New Roman" w:cs="Times New Roman"/>
          <w:sz w:val="28"/>
          <w:szCs w:val="28"/>
        </w:rPr>
        <w:t>конвенции</w:t>
      </w:r>
      <w:proofErr w:type="gramEnd"/>
      <w:r w:rsidRPr="002421CD">
        <w:rPr>
          <w:rFonts w:ascii="Times New Roman" w:hAnsi="Times New Roman" w:cs="Times New Roman"/>
          <w:sz w:val="28"/>
          <w:szCs w:val="28"/>
        </w:rPr>
        <w:t xml:space="preserve"> МОТ и другие международные документы государство берёт на себя обязательства по их неукоснительному выполнению. Исходя из этого, национальное законодательство не может меняться в сторону снижения гарантий, предусмотренных в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1CD">
        <w:rPr>
          <w:rFonts w:ascii="Times New Roman" w:hAnsi="Times New Roman" w:cs="Times New Roman"/>
          <w:sz w:val="28"/>
          <w:szCs w:val="28"/>
        </w:rPr>
        <w:t>актах.</w:t>
      </w:r>
    </w:p>
    <w:p w14:paraId="026A4A48" w14:textId="77777777" w:rsidR="002421CD" w:rsidRP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В ФНПР считают, что решение МОТ о временном прекращении технического сотрудничества с Российской Федерацией из-за проведения СВО </w:t>
      </w:r>
      <w:r w:rsidR="003F7517">
        <w:rPr>
          <w:rFonts w:ascii="Times New Roman" w:hAnsi="Times New Roman" w:cs="Times New Roman"/>
          <w:sz w:val="28"/>
          <w:szCs w:val="28"/>
        </w:rPr>
        <w:t>н</w:t>
      </w:r>
      <w:r w:rsidRPr="002421CD">
        <w:rPr>
          <w:rFonts w:ascii="Times New Roman" w:hAnsi="Times New Roman" w:cs="Times New Roman"/>
          <w:sz w:val="28"/>
          <w:szCs w:val="28"/>
        </w:rPr>
        <w:t>а Украине не скажется на правах трудящихся России, так как те конвенции МОТ, которые были ратифицированы Российской Федерацией, не прекращают своего действия.</w:t>
      </w:r>
    </w:p>
    <w:p w14:paraId="42B0536B" w14:textId="77777777" w:rsidR="002421CD" w:rsidRDefault="002421C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D">
        <w:rPr>
          <w:rFonts w:ascii="Times New Roman" w:hAnsi="Times New Roman" w:cs="Times New Roman"/>
          <w:sz w:val="28"/>
          <w:szCs w:val="28"/>
        </w:rPr>
        <w:t xml:space="preserve">Профсоюзная сторона РТК будет продолжать отстаивать свою позицию относительно необходимости ратификации конвенций МОТ, указанных в приложении </w:t>
      </w:r>
      <w:r w:rsidR="00D804C3">
        <w:rPr>
          <w:rFonts w:ascii="Times New Roman" w:hAnsi="Times New Roman" w:cs="Times New Roman"/>
          <w:sz w:val="28"/>
          <w:szCs w:val="28"/>
        </w:rPr>
        <w:t xml:space="preserve">№ </w:t>
      </w:r>
      <w:r w:rsidRPr="002421CD">
        <w:rPr>
          <w:rFonts w:ascii="Times New Roman" w:hAnsi="Times New Roman" w:cs="Times New Roman"/>
          <w:sz w:val="28"/>
          <w:szCs w:val="28"/>
        </w:rPr>
        <w:t>4 Генерального соглашения на 2021-2023 гг.</w:t>
      </w:r>
    </w:p>
    <w:p w14:paraId="017D109C" w14:textId="77777777" w:rsidR="00146E22" w:rsidRDefault="00146E22" w:rsidP="00943E5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758BA">
        <w:rPr>
          <w:rFonts w:ascii="Times New Roman" w:hAnsi="Times New Roman" w:cs="Times New Roman"/>
          <w:b/>
          <w:sz w:val="28"/>
          <w:szCs w:val="28"/>
        </w:rPr>
        <w:t>ЗБЕКИСТАН</w:t>
      </w:r>
    </w:p>
    <w:p w14:paraId="35F2E7E5" w14:textId="77777777" w:rsidR="00146E22" w:rsidRDefault="00146E22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E2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сообщается в письме Федерации профсоюзов Узбекистана (ФПУ), Республикой Узбекистан ратифицировано 20 конвенций и один протокол </w:t>
      </w:r>
      <w:r>
        <w:rPr>
          <w:rFonts w:ascii="Times New Roman" w:hAnsi="Times New Roman" w:cs="Times New Roman"/>
          <w:sz w:val="28"/>
          <w:szCs w:val="28"/>
        </w:rPr>
        <w:lastRenderedPageBreak/>
        <w:t>МОТ, в том числе все восемь основополагающих и четыре приоритетные конвенции.</w:t>
      </w:r>
    </w:p>
    <w:p w14:paraId="42B71103" w14:textId="77777777" w:rsidR="00146E22" w:rsidRDefault="00146E22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Законом Республики Узбекистан ЗРУ-840 от 6 мая 2023 года ратифицирована Конвенция № 148 о защите работников от профессионального риска, вызываемого загрязнением воздуха, шумом и вибрацией на рабочих местах.</w:t>
      </w:r>
    </w:p>
    <w:p w14:paraId="041476B6" w14:textId="77777777" w:rsidR="00146E22" w:rsidRPr="00E647D1" w:rsidRDefault="00146E22" w:rsidP="00D804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D1">
        <w:rPr>
          <w:rFonts w:ascii="Times New Roman" w:hAnsi="Times New Roman" w:cs="Times New Roman"/>
          <w:b/>
          <w:sz w:val="28"/>
          <w:szCs w:val="28"/>
        </w:rPr>
        <w:t xml:space="preserve">Конституционным Законом </w:t>
      </w:r>
      <w:proofErr w:type="spellStart"/>
      <w:r w:rsidRPr="00E647D1">
        <w:rPr>
          <w:rFonts w:ascii="Times New Roman" w:hAnsi="Times New Roman" w:cs="Times New Roman"/>
          <w:b/>
          <w:sz w:val="28"/>
          <w:szCs w:val="28"/>
        </w:rPr>
        <w:t>РУз</w:t>
      </w:r>
      <w:proofErr w:type="spellEnd"/>
      <w:r w:rsidRPr="00E647D1">
        <w:rPr>
          <w:rFonts w:ascii="Times New Roman" w:hAnsi="Times New Roman" w:cs="Times New Roman"/>
          <w:b/>
          <w:sz w:val="28"/>
          <w:szCs w:val="28"/>
        </w:rPr>
        <w:t xml:space="preserve"> от 01.05.2023 г. №ЗРУ-837 утверждена новая редакция Конституции, в которой нашли отражение нормы большинства ратифицированных конвенций МОТ.</w:t>
      </w:r>
    </w:p>
    <w:p w14:paraId="201AD6B2" w14:textId="77777777" w:rsidR="00146E22" w:rsidRDefault="00146E22" w:rsidP="00D804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D1">
        <w:rPr>
          <w:rFonts w:ascii="Times New Roman" w:hAnsi="Times New Roman" w:cs="Times New Roman"/>
          <w:b/>
          <w:sz w:val="28"/>
          <w:szCs w:val="28"/>
        </w:rPr>
        <w:t>В частности, в Конституцию введено понятие «достойный труд».</w:t>
      </w:r>
    </w:p>
    <w:p w14:paraId="40AB3571" w14:textId="77777777" w:rsidR="00806BFD" w:rsidRPr="008643EA" w:rsidRDefault="00806BF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E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643EA">
        <w:rPr>
          <w:rFonts w:ascii="Times New Roman" w:hAnsi="Times New Roman" w:cs="Times New Roman"/>
          <w:sz w:val="28"/>
          <w:szCs w:val="28"/>
        </w:rPr>
        <w:t>42 Конституции гласит, что каждый имеет право на достойный труд, на свободный выбор профессии и рода деятельности, благоприятные условия труда, отвечающие требованиям безопасности и гигиены, на справедливое вознаграждение за труд без какой бы то ни было дискриминации и не ниже установленного минимального размера оплаты труда</w:t>
      </w:r>
      <w:r w:rsidR="00BB5CF3">
        <w:rPr>
          <w:rFonts w:ascii="Times New Roman" w:hAnsi="Times New Roman" w:cs="Times New Roman"/>
          <w:sz w:val="28"/>
          <w:szCs w:val="28"/>
        </w:rPr>
        <w:t>,</w:t>
      </w:r>
      <w:r w:rsidR="008643EA">
        <w:rPr>
          <w:rFonts w:ascii="Times New Roman" w:hAnsi="Times New Roman" w:cs="Times New Roman"/>
          <w:sz w:val="28"/>
          <w:szCs w:val="28"/>
        </w:rPr>
        <w:t xml:space="preserve"> а также на защиту от безработицы в порядке, установленном законом. </w:t>
      </w:r>
    </w:p>
    <w:p w14:paraId="032E1489" w14:textId="77777777" w:rsidR="00146E22" w:rsidRDefault="001D1055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достойного труда МОТ основывается на четырех важнейших стратегических</w:t>
      </w:r>
      <w:r w:rsidR="0014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целях: действенная реализация основополагающих прав в сфере труда, расширение возможностей достойной занятости, совершенствование систем социальной защиты и укрепление социального диалога.</w:t>
      </w:r>
    </w:p>
    <w:p w14:paraId="19D66F23" w14:textId="77777777" w:rsidR="001F55FE" w:rsidRDefault="001F55F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основополагающие принципы и права </w:t>
      </w:r>
      <w:r w:rsidR="00190C0F">
        <w:rPr>
          <w:rFonts w:ascii="Times New Roman" w:hAnsi="Times New Roman" w:cs="Times New Roman"/>
          <w:sz w:val="28"/>
          <w:szCs w:val="28"/>
        </w:rPr>
        <w:t xml:space="preserve">в сфере труда, которые включают 10 конвенций МОТ, </w:t>
      </w:r>
      <w:r>
        <w:rPr>
          <w:rFonts w:ascii="Times New Roman" w:hAnsi="Times New Roman" w:cs="Times New Roman"/>
          <w:sz w:val="28"/>
          <w:szCs w:val="28"/>
        </w:rPr>
        <w:t>закреплены в Основном законе: право на объединение в профсоюзы (статьи 39, 70, 73), социальное партнерство (статья 115), запрещение принудительного и любых форм детского труда (статья 44), безопасность и гигиена труда, а также принципы недискриминации и равной оплаты за труд равной ценности (статья 42).</w:t>
      </w:r>
    </w:p>
    <w:p w14:paraId="5272615D" w14:textId="77777777" w:rsidR="001F55FE" w:rsidRDefault="001F55F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важной является конституционная норма о том, что минимальный размер оплаты труда должен определяться с учетом необходимости обеспечения достойного уровня жизни человека. Практическая реализация данной нормы потребует законодательного утверждения методологии расчета потребностей работников и их семей, а также стоимости жизни.</w:t>
      </w:r>
    </w:p>
    <w:p w14:paraId="090E20DA" w14:textId="77777777" w:rsidR="00190C0F" w:rsidRDefault="00190C0F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статье Конституции Республики Узбекистан определено, что Узбекистан является суверенным, демократическим, правовым, социальным и светским государством с республиканской формой правления.</w:t>
      </w:r>
    </w:p>
    <w:p w14:paraId="7E0F0C88" w14:textId="77777777" w:rsidR="00190C0F" w:rsidRDefault="00190C0F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Социальное государство гарантирует гражданам достойный уровень жизни и широкий спектр социальных благ, таких как стабильная занятость, доступное жилье, медицинское обслуживание, доступ к образованию и социальным услугам.</w:t>
      </w:r>
    </w:p>
    <w:p w14:paraId="2260A63C" w14:textId="77777777" w:rsidR="00190C0F" w:rsidRPr="00E647D1" w:rsidRDefault="00190C0F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обновленной Конституции Республики Узбекистан налагают большую ответственность на государство и гражданское общество страны по разработке целостной программы их имплементации в законодательство и</w:t>
      </w:r>
      <w:r w:rsidR="000F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практику, а также </w:t>
      </w:r>
      <w:r w:rsidR="000F4EF4">
        <w:rPr>
          <w:rFonts w:ascii="Times New Roman" w:hAnsi="Times New Roman" w:cs="Times New Roman"/>
          <w:sz w:val="28"/>
          <w:szCs w:val="28"/>
        </w:rPr>
        <w:t>общественному контролю за ходом ее реализации.</w:t>
      </w:r>
    </w:p>
    <w:p w14:paraId="70D603C4" w14:textId="77777777" w:rsidR="00146E22" w:rsidRPr="00E647D1" w:rsidRDefault="00E50584" w:rsidP="00D804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D1">
        <w:rPr>
          <w:rFonts w:ascii="Times New Roman" w:hAnsi="Times New Roman" w:cs="Times New Roman"/>
          <w:b/>
          <w:sz w:val="28"/>
          <w:szCs w:val="28"/>
        </w:rPr>
        <w:t>Вступивший в действие с 30.04.2023 г. новый Трудовой кодекс Республики Узбекистан (№ЗРУ-798) вобрал в себя нормы большинства Конвенций МОТ как ратифицированных, так и нератифицированных.</w:t>
      </w:r>
    </w:p>
    <w:p w14:paraId="5D5B6A57" w14:textId="77777777" w:rsidR="00E50584" w:rsidRDefault="00E50584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Трудовом кодексе значительно повышен статус и расширена сфера действия Генерального коллективного соглашения, заключаемого между уполномоченными республиканскими представителями работников, работодателей и Кабинетом Министров Республики Узбекистан.</w:t>
      </w:r>
    </w:p>
    <w:p w14:paraId="170B7A6D" w14:textId="77777777" w:rsidR="00E50584" w:rsidRDefault="00E50584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Закреплено законодательное понятие «комиссий по социально-трудовым вопросам», расширены полномочия Республиканской трехсторонней комиссии (РТК). Так, более чем в 25 случаях принятие соответствующих нормативно-правовых актов предписано производить с участием (т.е. по согласованию или с учетом мнения или на основе предложений) РТК.</w:t>
      </w:r>
    </w:p>
    <w:p w14:paraId="2E6473E0" w14:textId="77777777" w:rsidR="00C23BA4" w:rsidRDefault="00C23BA4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Трудовом кодексе установлены сроки проведения коллективных переговоров по заключению коллективных соглашений и договоров, а также предельные сроки действия коллективного договора, который действует в течение срока, предусмотренного договором, но не более трех лет. В соответствии с новыми правилами, коллективный договор может заключаться не только в организации в целом, но и в ее филиалах, представительствах и иных обособленных структурных подразделениях, наделенных и правом приема на работу.</w:t>
      </w:r>
    </w:p>
    <w:p w14:paraId="5EBE2EC4" w14:textId="77777777" w:rsidR="00C23BA4" w:rsidRDefault="00C23BA4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145 нового Трудового кодекса, которая регулирует вопросы временного перевода  работника на другую работу по инициативе работодателя, по предложению профсоюзов отмечено, что</w:t>
      </w:r>
      <w:r w:rsidR="00BA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 перевода работника на другую работу в связи с производственной необходимостью или простоем не могут превышать совокупно 60-ти календарных дней в течение одного календарного года.</w:t>
      </w:r>
    </w:p>
    <w:p w14:paraId="4114FF9A" w14:textId="77777777" w:rsidR="00BA6B61" w:rsidRDefault="00BA6B61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новом трудовом Кодексе были урегулированы и такие важные вопросы, как выплата поощрительных выплат работнику, с которым трудовой договор уже прекращен, привлечение работников к сверхурочным работам и работам в выходные и праздничные дни без их согласия, то есть в обязательном порядке, предоставление ежегодных дополните</w:t>
      </w:r>
      <w:r w:rsidR="00204669">
        <w:rPr>
          <w:rFonts w:ascii="Times New Roman" w:hAnsi="Times New Roman" w:cs="Times New Roman"/>
          <w:sz w:val="28"/>
          <w:szCs w:val="28"/>
        </w:rPr>
        <w:t>льных отпусков не только за неблагоприятные и особые условия труда или работу в тяжелых и неблагоприятных природно-климатических условиях, но и работникам, имеющим продолжительный стаж работы в одной организации или отрасли.</w:t>
      </w:r>
    </w:p>
    <w:p w14:paraId="5D9E8E16" w14:textId="77777777" w:rsidR="00E647D1" w:rsidRDefault="00E647D1" w:rsidP="00D804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7D1">
        <w:rPr>
          <w:rFonts w:ascii="Times New Roman" w:hAnsi="Times New Roman" w:cs="Times New Roman"/>
          <w:b/>
          <w:sz w:val="28"/>
          <w:szCs w:val="28"/>
        </w:rPr>
        <w:t>Конвенции о свободе объединений и коллективных переговорах</w:t>
      </w:r>
    </w:p>
    <w:p w14:paraId="26BDC559" w14:textId="77777777" w:rsidR="00E647D1" w:rsidRDefault="00E647D1" w:rsidP="00D804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Конвенция № 87 «О свободе ассоциации и защите права на организацию»</w:t>
      </w:r>
      <w:r w:rsidR="00777F8A">
        <w:rPr>
          <w:rFonts w:ascii="Times New Roman" w:hAnsi="Times New Roman" w:cs="Times New Roman"/>
          <w:b/>
          <w:sz w:val="28"/>
          <w:szCs w:val="28"/>
        </w:rPr>
        <w:t>.</w:t>
      </w:r>
    </w:p>
    <w:p w14:paraId="5948BBA0" w14:textId="77777777" w:rsidR="00E647D1" w:rsidRDefault="00E647D1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7D1">
        <w:rPr>
          <w:rFonts w:ascii="Times New Roman" w:hAnsi="Times New Roman" w:cs="Times New Roman"/>
          <w:sz w:val="28"/>
          <w:szCs w:val="28"/>
        </w:rPr>
        <w:t>Фундаментальное право</w:t>
      </w:r>
      <w:r>
        <w:rPr>
          <w:rFonts w:ascii="Times New Roman" w:hAnsi="Times New Roman" w:cs="Times New Roman"/>
          <w:sz w:val="28"/>
          <w:szCs w:val="28"/>
        </w:rPr>
        <w:t xml:space="preserve"> граждан на объединение в профессиональные союзы, политические партии и другие общественные объединения закреплено в 39 статье Конституции Республики Узбекистан.</w:t>
      </w:r>
    </w:p>
    <w:p w14:paraId="5652D03A" w14:textId="77777777" w:rsidR="004D43BD" w:rsidRDefault="00E647D1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73 Конституции </w:t>
      </w:r>
      <w:r w:rsidR="004D43BD">
        <w:rPr>
          <w:rFonts w:ascii="Times New Roman" w:hAnsi="Times New Roman" w:cs="Times New Roman"/>
          <w:sz w:val="28"/>
          <w:szCs w:val="28"/>
        </w:rPr>
        <w:t>Республики Узбекистан, профессиональные союзы выражают и защищают социально-экономические права и интересы работников. Членство в профессиональных союзах добровольное.</w:t>
      </w:r>
    </w:p>
    <w:p w14:paraId="420B1883" w14:textId="77777777" w:rsidR="004D43BD" w:rsidRDefault="004D43B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4 Закона «О профессиональных союзах» граждане, осуществляющие трудовую деятельность, а также лица, достигшие возраста пятнадцати лет, обучающиеся в средних специальных, профессиональных, высших образовательных и научно-исследовательских учреждениях, без какого бы то ни было различия имеют право добровольно создавать по своему выбору и без предварительного разрешения профсоюзы, а также право вступать в профсоюзы при условии соблюдения их уставов. </w:t>
      </w:r>
    </w:p>
    <w:p w14:paraId="3EB83275" w14:textId="77777777" w:rsidR="0074201B" w:rsidRDefault="004D43BD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9 этого же Закона определены принципы независимости и самоуправления профсоюзов, в соответствии с котор</w:t>
      </w:r>
      <w:r w:rsidR="00DA78B0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профсоюзы независимы в своей деятельности, в том числе финансовой </w:t>
      </w:r>
      <w:r w:rsidR="0074201B">
        <w:rPr>
          <w:rFonts w:ascii="Times New Roman" w:hAnsi="Times New Roman" w:cs="Times New Roman"/>
          <w:sz w:val="28"/>
          <w:szCs w:val="28"/>
        </w:rPr>
        <w:t>деятельности, от органов государственной власти и управления, не подотчетны и не подконтрольны им, за исключением случаев, предусмотренных законом.</w:t>
      </w:r>
    </w:p>
    <w:p w14:paraId="3B747651" w14:textId="77777777" w:rsidR="0074201B" w:rsidRDefault="0074201B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части 2 статьи 3 Конвенции № 87 имплементированы в главу 3 Закона Республики Узбекистан «О профессиональных союзах», в которой нашли свое отражение гарантии соблюдения прав профсоюзов, их объединений.</w:t>
      </w:r>
    </w:p>
    <w:p w14:paraId="7DEBC3A9" w14:textId="12C5C8FC" w:rsidR="0074201B" w:rsidRDefault="0074201B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органы, их должностные лица, работодатели обеспечивают соблюдение прав профсоюзов. Не допускается вмешательство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в деятельность профсоюзов, их объединений, в том числе требование предоставления каких-либо документов об их деятельности, за исключением случаев, предусмотренных законом.</w:t>
      </w:r>
    </w:p>
    <w:p w14:paraId="58BE1A1D" w14:textId="77777777" w:rsidR="00DD58C0" w:rsidRDefault="0074201B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36 этого же Закона дает право профессиональным союзам сотрудничать с профсоюзами других стран, вступать в международные и другие профсоюзные объединения, организации.</w:t>
      </w:r>
    </w:p>
    <w:p w14:paraId="0FFC9DC9" w14:textId="77777777" w:rsidR="00DD58C0" w:rsidRDefault="00DD58C0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19 Закона «О профессиональных союзах» профсоюзы осуществляют свою деятельность с образованием юридического лица в форме общественного объединения. Профсоюзы создаются по инициативе работников одной или нескольких организаций.</w:t>
      </w:r>
    </w:p>
    <w:p w14:paraId="693DD3ED" w14:textId="77777777" w:rsidR="00DD58C0" w:rsidRDefault="00DD58C0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права на объединение влечет ответственность в соответствии с Кодексом об административной ответственности Республики Узбекистан (ст. 49).</w:t>
      </w:r>
    </w:p>
    <w:p w14:paraId="03F815E0" w14:textId="77777777" w:rsidR="00DD58C0" w:rsidRDefault="00DD58C0" w:rsidP="00D804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C0">
        <w:rPr>
          <w:rFonts w:ascii="Times New Roman" w:hAnsi="Times New Roman" w:cs="Times New Roman"/>
          <w:b/>
          <w:sz w:val="28"/>
          <w:szCs w:val="28"/>
        </w:rPr>
        <w:t>Конвенция № 98 «О применении принципов права на объединение в профсоюзы и на ведение коллективных переговоров».</w:t>
      </w:r>
    </w:p>
    <w:p w14:paraId="5F6BDFA1" w14:textId="77777777" w:rsidR="00E647D1" w:rsidRDefault="00DD58C0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C0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8C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здан механизм, соответствующий национальным условиям, с целью обеспечения уважения права на организацию и на ведение коллективных переговоров.</w:t>
      </w:r>
    </w:p>
    <w:p w14:paraId="486F189A" w14:textId="77777777" w:rsidR="00960B15" w:rsidRDefault="00960B15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 Узбекистана совместно с социальными партнерами достигли следующих результатов в деле совершенствования практики коллективных переговоров и повышения действенности коллективных договоров и соглашений</w:t>
      </w:r>
      <w:r w:rsidR="0080493E">
        <w:rPr>
          <w:rFonts w:ascii="Times New Roman" w:hAnsi="Times New Roman" w:cs="Times New Roman"/>
          <w:sz w:val="28"/>
          <w:szCs w:val="28"/>
        </w:rPr>
        <w:t>:</w:t>
      </w:r>
    </w:p>
    <w:p w14:paraId="690FA21C" w14:textId="77777777" w:rsidR="0080493E" w:rsidRDefault="0080493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обеспечена иерархическая взаимосвязанность коллективных переговоров на разных уровнях;</w:t>
      </w:r>
    </w:p>
    <w:p w14:paraId="17CB0808" w14:textId="77777777" w:rsidR="0080493E" w:rsidRDefault="0080493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налажена общественная экспертиза проектов коллективных договоров и соглашений для оценки их соответствия требованиям законодательства и нормам вышестоящих соглашений;</w:t>
      </w:r>
    </w:p>
    <w:p w14:paraId="62FFD80C" w14:textId="77777777" w:rsidR="0080493E" w:rsidRDefault="0080493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внедрена ведомственная статистическая отчетность по выполнению коллективных договоров;</w:t>
      </w:r>
    </w:p>
    <w:p w14:paraId="0C102698" w14:textId="77777777" w:rsidR="0080493E" w:rsidRDefault="0080493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налажена уведомительная регистрация коллективных соглашений;</w:t>
      </w:r>
    </w:p>
    <w:p w14:paraId="62A54DB7" w14:textId="77777777" w:rsidR="0080493E" w:rsidRDefault="0080493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основана практика заключения тарифных соглашений в реальном секторе экономики;</w:t>
      </w:r>
    </w:p>
    <w:p w14:paraId="7AA33DAB" w14:textId="77777777" w:rsidR="0080493E" w:rsidRDefault="0080493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внедрена методология определения социальной эффективности коллективных договоров в виде суммы средств, израсходованных на выполнение их мероприятий в расчете на одного работника;</w:t>
      </w:r>
    </w:p>
    <w:p w14:paraId="6381C14E" w14:textId="77777777" w:rsidR="0080493E" w:rsidRDefault="0080493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внедрены правила единого переговорного процесса для всех отраслей, в соответствии с которыми коллективные соглашения должны заключаться не позднее 1 февраля, а коллективные договоры – не позднее 1 апреля соответствующего года;</w:t>
      </w:r>
    </w:p>
    <w:p w14:paraId="03E1B4AB" w14:textId="77777777" w:rsidR="0080493E" w:rsidRDefault="0080493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обеспечена ежегодная публикация в СМИ и доступность на веб-ресурсах базового и специализированных макетов коллективных договоров.</w:t>
      </w:r>
    </w:p>
    <w:p w14:paraId="04DCA3BF" w14:textId="77777777" w:rsidR="007D0754" w:rsidRDefault="007D0754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дальнейшего развития национального трехстороннего социального диалога, по инициативе ФПУ достигнуто принятие постановления Кабинета Министров № 553 от 03.07.2019 года «О трехсторонних комиссиях по социально-трудовым вопросам».</w:t>
      </w:r>
    </w:p>
    <w:p w14:paraId="1F827C87" w14:textId="77777777" w:rsidR="007D0754" w:rsidRDefault="007D0754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Генеральное коллективное соглашение между Кабинетом Министров Республики Узбекистан, ФПУ, Конфедерацией работодателей Узбекистана по социально-экономическим вопросам на 2023-2025 годы.</w:t>
      </w:r>
    </w:p>
    <w:p w14:paraId="6BF00BFA" w14:textId="7EA7C46E" w:rsidR="007D0754" w:rsidRDefault="007D0754" w:rsidP="00D804C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54">
        <w:rPr>
          <w:rFonts w:ascii="Times New Roman" w:hAnsi="Times New Roman" w:cs="Times New Roman"/>
          <w:b/>
          <w:sz w:val="28"/>
          <w:szCs w:val="28"/>
        </w:rPr>
        <w:t>Из представленного «Списка 11</w:t>
      </w:r>
      <w:r w:rsidR="0037314E">
        <w:rPr>
          <w:rFonts w:ascii="Times New Roman" w:hAnsi="Times New Roman" w:cs="Times New Roman"/>
          <w:b/>
          <w:sz w:val="28"/>
          <w:szCs w:val="28"/>
        </w:rPr>
        <w:t>-</w:t>
      </w:r>
      <w:r w:rsidRPr="007D0754">
        <w:rPr>
          <w:rFonts w:ascii="Times New Roman" w:hAnsi="Times New Roman" w:cs="Times New Roman"/>
          <w:b/>
          <w:sz w:val="28"/>
          <w:szCs w:val="28"/>
        </w:rPr>
        <w:t>ти конвенций МОТ, предложенного ВКП к приоритетной ратификации и поддержанного МПА государств-уча</w:t>
      </w:r>
      <w:r w:rsidR="0008719B">
        <w:rPr>
          <w:rFonts w:ascii="Times New Roman" w:hAnsi="Times New Roman" w:cs="Times New Roman"/>
          <w:b/>
          <w:sz w:val="28"/>
          <w:szCs w:val="28"/>
        </w:rPr>
        <w:t xml:space="preserve">стников СНГ в апреле 2004 года», </w:t>
      </w:r>
      <w:bookmarkStart w:id="0" w:name="_GoBack"/>
      <w:bookmarkEnd w:id="0"/>
      <w:r w:rsidRPr="007D0754">
        <w:rPr>
          <w:rFonts w:ascii="Times New Roman" w:hAnsi="Times New Roman" w:cs="Times New Roman"/>
          <w:b/>
          <w:sz w:val="28"/>
          <w:szCs w:val="28"/>
        </w:rPr>
        <w:t>Узбекистаном ратифицированы Конвенции № 135, 144 и 154.</w:t>
      </w:r>
    </w:p>
    <w:p w14:paraId="730853DA" w14:textId="77777777" w:rsidR="008643EA" w:rsidRDefault="008643EA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EA"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t>время подготовлена к ратификации Конвенция № 183 о пересмотре Конвенции (пересмотренной) 1952 года об охране материнства.</w:t>
      </w:r>
    </w:p>
    <w:p w14:paraId="2185D0E7" w14:textId="77777777" w:rsidR="008643EA" w:rsidRDefault="008643EA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Конвенции </w:t>
      </w:r>
      <w:r w:rsidR="00CE03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132 об оплачиваемых отпусках имплементированы в Трудовой кодекс в новой редакции.</w:t>
      </w:r>
    </w:p>
    <w:p w14:paraId="25ABE764" w14:textId="77777777" w:rsidR="008643EA" w:rsidRDefault="008643EA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Конвенции № 97 о трудящихся-мигрантах ФПУ считает преждевременной ее ратификацию, поскольку она не ратифицирована странами, принимающими мигрантов: Россией, Казахстаном и др. Данное мнение было поддержано и Кабинетом Министров Республики Узбекистан.</w:t>
      </w:r>
    </w:p>
    <w:p w14:paraId="4ED8A704" w14:textId="77777777" w:rsidR="008643EA" w:rsidRDefault="008643EA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Стратегии социальной защиты населения Республики Узбекистан отражено намерение ратифи</w:t>
      </w:r>
      <w:r w:rsidR="004E1E62">
        <w:rPr>
          <w:rFonts w:ascii="Times New Roman" w:hAnsi="Times New Roman" w:cs="Times New Roman"/>
          <w:sz w:val="28"/>
          <w:szCs w:val="28"/>
        </w:rPr>
        <w:t>цировать</w:t>
      </w:r>
      <w:r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4E1E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102.</w:t>
      </w:r>
    </w:p>
    <w:p w14:paraId="688C2D6D" w14:textId="77777777" w:rsidR="008643EA" w:rsidRDefault="009C2D5C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Генеральным коллективным соглашением на 2023-2025 годы предусмотрено изучить возможности имплементации в национальное законодательство конвенций Международной организации труда (включенных в список, рекомендованных ВКП):</w:t>
      </w:r>
    </w:p>
    <w:p w14:paraId="64B79ACB" w14:textId="77777777" w:rsidR="009C2D5C" w:rsidRDefault="009C2D5C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102 о минимальных нормах социального обеспечения;</w:t>
      </w:r>
    </w:p>
    <w:p w14:paraId="72BA42AC" w14:textId="77777777" w:rsidR="009C2D5C" w:rsidRDefault="009C2D5C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 об установлении минимальной заработной платы;</w:t>
      </w:r>
    </w:p>
    <w:p w14:paraId="6E9CB405" w14:textId="77777777" w:rsidR="009C2D5C" w:rsidRDefault="009C2D5C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132 об оплачиваемых отпусках (пересмотренной в 1970 г.);</w:t>
      </w:r>
    </w:p>
    <w:p w14:paraId="0CB3279E" w14:textId="77777777" w:rsidR="009C2D5C" w:rsidRDefault="009C2D5C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173 о защите требований трудящихся в случае неплатежеспособности предпринимателя;</w:t>
      </w:r>
    </w:p>
    <w:p w14:paraId="50039F5B" w14:textId="77777777" w:rsidR="009C2D5C" w:rsidRPr="008643EA" w:rsidRDefault="009C2D5C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183 о пересмотре Конвенции 1952 года об охране материнства.</w:t>
      </w:r>
    </w:p>
    <w:p w14:paraId="545CC9CB" w14:textId="77777777" w:rsidR="00646FBF" w:rsidRDefault="00646FBF" w:rsidP="00646F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5406C" w14:textId="1F171A68" w:rsidR="008E24FA" w:rsidRDefault="008E24FA" w:rsidP="00646F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ОБЪЕДИНЕНИЕ ПРОФСОЮЗОВ РАБОТНИКОВ ЖИЛИЩНО-КОММУНАЛЬНОГО ХОЗЯЙСТВА, МЕСТНОЙ ПРОМЫШЛЕННОСТИ И СФЕРЫ УСЛУГ</w:t>
      </w:r>
    </w:p>
    <w:p w14:paraId="02854B53" w14:textId="77777777" w:rsidR="008E24FA" w:rsidRDefault="008E24FA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4FA">
        <w:rPr>
          <w:rFonts w:ascii="Times New Roman" w:hAnsi="Times New Roman" w:cs="Times New Roman"/>
          <w:sz w:val="28"/>
          <w:szCs w:val="28"/>
        </w:rPr>
        <w:t xml:space="preserve">Международное </w:t>
      </w:r>
      <w:r>
        <w:rPr>
          <w:rFonts w:ascii="Times New Roman" w:hAnsi="Times New Roman" w:cs="Times New Roman"/>
          <w:sz w:val="28"/>
          <w:szCs w:val="28"/>
        </w:rPr>
        <w:t>объединение профсоюзов (МОП) работников жилищно-коммунального хозяйства, местной промышленности и сферы услуг рассмотрело обращение Всеобщей конфедерации профсоюзов по вопросу о ратификации конвенций МОТ и сообщает следующее.</w:t>
      </w:r>
    </w:p>
    <w:p w14:paraId="4EA76BB2" w14:textId="77777777" w:rsidR="008E24FA" w:rsidRPr="005B0577" w:rsidRDefault="008E24FA" w:rsidP="001A37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77">
        <w:rPr>
          <w:rFonts w:ascii="Times New Roman" w:hAnsi="Times New Roman" w:cs="Times New Roman"/>
          <w:b/>
          <w:sz w:val="28"/>
          <w:szCs w:val="28"/>
        </w:rPr>
        <w:t>Азербайджан</w:t>
      </w:r>
    </w:p>
    <w:p w14:paraId="07DB5C85" w14:textId="77777777" w:rsidR="008E24FA" w:rsidRDefault="008E24FA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01.01.2024 г.</w:t>
      </w:r>
      <w:r w:rsidR="001C669A">
        <w:rPr>
          <w:rFonts w:ascii="Times New Roman" w:hAnsi="Times New Roman" w:cs="Times New Roman"/>
          <w:sz w:val="28"/>
          <w:szCs w:val="28"/>
        </w:rPr>
        <w:t xml:space="preserve"> Азербайджанская Республика ратифицировала 59 конвенций и один протокол. Из них три конвенции денонсированы, две отменены, 54 конвенции и один протокол действуют. Из 11-ти конвенций, предложенных к приоритетной ратификации, Азербайджан присоединился к Конвенциям № 131, 132, 135, 144, 154, 183.   </w:t>
      </w:r>
    </w:p>
    <w:p w14:paraId="0578FE10" w14:textId="77777777" w:rsidR="004E6A63" w:rsidRDefault="004E6A63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 Азербайджана, начиная с 2012 года, выступают с предложением о ратификации Конвенции № 102, периодически включая этот пункт в Генеральные соглашения с социальными партнерами. Это предложение нашло отражение и в проекте «Страновой программы достойного труда на 2022-2026 годы».</w:t>
      </w:r>
    </w:p>
    <w:p w14:paraId="0DB75194" w14:textId="77777777" w:rsidR="004E6A63" w:rsidRDefault="004E6A63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Конвенции № 173 «О защите прав работников в случае неплатежеспособности предпринимателя» следует отметить, что в 1997 году в Азербайджане был принят Закон «О несостоятельности и банкротстве». В то же время обсуждение возможности ратификации Конвенции № 173, включенное в План работы Трехсторонней комиссии по социальным и экономическим вопросам</w:t>
      </w:r>
      <w:r w:rsidR="005B0577">
        <w:rPr>
          <w:rFonts w:ascii="Times New Roman" w:hAnsi="Times New Roman" w:cs="Times New Roman"/>
          <w:sz w:val="28"/>
          <w:szCs w:val="28"/>
        </w:rPr>
        <w:t>, состоялось в декабре 2020 года. Важная работа ведется по ратификации Конвенции № 168.</w:t>
      </w:r>
    </w:p>
    <w:p w14:paraId="4CC16339" w14:textId="77777777" w:rsidR="005B0577" w:rsidRDefault="005B0577" w:rsidP="001A37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77">
        <w:rPr>
          <w:rFonts w:ascii="Times New Roman" w:hAnsi="Times New Roman" w:cs="Times New Roman"/>
          <w:b/>
          <w:sz w:val="28"/>
          <w:szCs w:val="28"/>
        </w:rPr>
        <w:t>Беларусь</w:t>
      </w:r>
    </w:p>
    <w:p w14:paraId="32084DFC" w14:textId="77777777" w:rsidR="006F1D9E" w:rsidRDefault="005B0577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77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февраль 2024 г. Республикой Беларусь ратифицирована 51 конвенция МОТ, среди которых девять основополагающих (№ 29, 87, 98, 100, 105, 111, 138, 155, 182) и четыре (№ 132, 144, 154,</w:t>
      </w:r>
      <w:r w:rsidR="006F1D9E">
        <w:rPr>
          <w:rFonts w:ascii="Times New Roman" w:hAnsi="Times New Roman" w:cs="Times New Roman"/>
          <w:sz w:val="28"/>
          <w:szCs w:val="28"/>
        </w:rPr>
        <w:t xml:space="preserve"> 183) из входящих в список 11 конвенций МОТ, предложенных ВКП к приоритетной ратификации и поддержанных Межпарламентской Ассамблеей государств-участников СНГ в апреле 2004 г.</w:t>
      </w:r>
    </w:p>
    <w:p w14:paraId="03A492F1" w14:textId="77777777" w:rsidR="006F1D9E" w:rsidRPr="00A26B57" w:rsidRDefault="006F1D9E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Беларусь с благодарностью отмечает ценную поддержку, оказанную Республике Беларусь со стороны ВКП в ходе 111-й сессии МКТ, в частности официальное обращение ВКП к членам Комитета по общим вопросам 111-й сессии МКТ о несогласии ВКП с предложенным Административным советом МОТ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антибелорусской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резолюции (письмо ВКП от 01.06.2023 № 01-11</w:t>
      </w:r>
      <w:r w:rsidR="00A26B57" w:rsidRPr="00A26B57">
        <w:rPr>
          <w:rFonts w:ascii="Times New Roman" w:hAnsi="Times New Roman" w:cs="Times New Roman"/>
          <w:sz w:val="28"/>
          <w:szCs w:val="28"/>
        </w:rPr>
        <w:t>/</w:t>
      </w:r>
      <w:r w:rsidR="00A26B57">
        <w:rPr>
          <w:rFonts w:ascii="Times New Roman" w:hAnsi="Times New Roman" w:cs="Times New Roman"/>
          <w:sz w:val="28"/>
          <w:szCs w:val="28"/>
        </w:rPr>
        <w:t>143).</w:t>
      </w:r>
    </w:p>
    <w:p w14:paraId="5BA5EB96" w14:textId="77777777" w:rsidR="005B0577" w:rsidRDefault="00010D09" w:rsidP="001A37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09">
        <w:rPr>
          <w:rFonts w:ascii="Times New Roman" w:hAnsi="Times New Roman" w:cs="Times New Roman"/>
          <w:b/>
          <w:sz w:val="28"/>
          <w:szCs w:val="28"/>
        </w:rPr>
        <w:t>Казахстан</w:t>
      </w:r>
    </w:p>
    <w:p w14:paraId="074BB0A3" w14:textId="77777777" w:rsidR="00010D09" w:rsidRDefault="00010D0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D09">
        <w:rPr>
          <w:rFonts w:ascii="Times New Roman" w:hAnsi="Times New Roman" w:cs="Times New Roman"/>
          <w:sz w:val="28"/>
          <w:szCs w:val="28"/>
        </w:rPr>
        <w:t>На начало 2024 года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Казахстан ратифицированы двадцать пять Конвенций МОТ.</w:t>
      </w:r>
    </w:p>
    <w:p w14:paraId="7DC41A34" w14:textId="77777777" w:rsidR="00010D09" w:rsidRDefault="00010D0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предложенного списка ратифицированы три Конвенции МОТ, а именно:</w:t>
      </w:r>
    </w:p>
    <w:p w14:paraId="672E378C" w14:textId="77777777" w:rsidR="00010D09" w:rsidRDefault="00010D0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№ 135 «О защите прав представителей трудящихся на предприятии и предоставляемых им возможностях» (1971);</w:t>
      </w:r>
    </w:p>
    <w:p w14:paraId="7315DD08" w14:textId="77777777" w:rsidR="00010D09" w:rsidRDefault="00010D0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№ 144 «О трехсторонних консультациях для содействия применению международных трудовых норм» (1976);</w:t>
      </w:r>
    </w:p>
    <w:p w14:paraId="28CD80AE" w14:textId="77777777" w:rsidR="00010D09" w:rsidRDefault="00010D0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№ 183 «Об охране материнства» (2000).</w:t>
      </w:r>
    </w:p>
    <w:p w14:paraId="6ECE67F4" w14:textId="77777777" w:rsidR="00CC7F89" w:rsidRDefault="00CC7F89" w:rsidP="001A37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89">
        <w:rPr>
          <w:rFonts w:ascii="Times New Roman" w:hAnsi="Times New Roman" w:cs="Times New Roman"/>
          <w:b/>
          <w:sz w:val="28"/>
          <w:szCs w:val="28"/>
        </w:rPr>
        <w:t>Россия</w:t>
      </w:r>
    </w:p>
    <w:p w14:paraId="7F76E62F" w14:textId="77777777" w:rsidR="00CC7F89" w:rsidRDefault="00CC7F8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89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t>ратифицировала 6 Конвенций МОТ из предложенного списка, а именно:</w:t>
      </w:r>
    </w:p>
    <w:p w14:paraId="0F69A4AB" w14:textId="77777777" w:rsidR="00CC7F89" w:rsidRDefault="00CC7F8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№ 102 о минимальных нормах социального обеспечения;</w:t>
      </w:r>
    </w:p>
    <w:p w14:paraId="62DEF6E1" w14:textId="77777777" w:rsidR="00CC7F89" w:rsidRDefault="00CC7F8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№ 132 об оплачиваемых отпусках;</w:t>
      </w:r>
    </w:p>
    <w:p w14:paraId="1EB20FE0" w14:textId="77777777" w:rsidR="00CC7F89" w:rsidRDefault="00CC7F8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№ 135 о защите прав представителей трудящихся на предприятиях и предоставляемых им возможностях;</w:t>
      </w:r>
    </w:p>
    <w:p w14:paraId="3017BAB3" w14:textId="77777777" w:rsidR="00CC7F89" w:rsidRDefault="00CC7F8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№ 144 о трехсторонних консультациях для содействия применению международных трудовых норм;</w:t>
      </w:r>
    </w:p>
    <w:p w14:paraId="196232F5" w14:textId="77777777" w:rsidR="00CC7F89" w:rsidRDefault="00CC7F8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№ 154 о содействии коллективным переговорам;</w:t>
      </w:r>
    </w:p>
    <w:p w14:paraId="674990E2" w14:textId="77777777" w:rsidR="00CC7F89" w:rsidRDefault="00CC7F8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5B1">
        <w:rPr>
          <w:rFonts w:ascii="Times New Roman" w:hAnsi="Times New Roman" w:cs="Times New Roman"/>
          <w:sz w:val="28"/>
          <w:szCs w:val="28"/>
        </w:rPr>
        <w:t>Конвенция № 173 о защите прав трудящихся в случае несостоятельности предпринимателя.</w:t>
      </w:r>
    </w:p>
    <w:p w14:paraId="0C480A91" w14:textId="77777777" w:rsidR="006925B1" w:rsidRDefault="006925B1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80EA1">
        <w:rPr>
          <w:rFonts w:ascii="Times New Roman" w:hAnsi="Times New Roman" w:cs="Times New Roman"/>
          <w:sz w:val="28"/>
          <w:szCs w:val="28"/>
        </w:rPr>
        <w:t>по ратификации конвенций из списка ВКП продолжается.</w:t>
      </w:r>
    </w:p>
    <w:p w14:paraId="42CA15B2" w14:textId="77777777" w:rsidR="00F80EA1" w:rsidRDefault="00F80EA1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611CF3">
        <w:rPr>
          <w:rFonts w:ascii="Times New Roman" w:hAnsi="Times New Roman" w:cs="Times New Roman"/>
          <w:sz w:val="28"/>
          <w:szCs w:val="28"/>
        </w:rPr>
        <w:t>ссмотрев Доклад Комитета экспертов МОТ по применению конвенций и рекомендаций, представленный на рассмотрение 111-й сессии Международной конференции труда, в части претензий Комитета к правительству РФ считаем возможным согласиться с замечаниями Комитета по Конвенции № 98 о применении принципов права на организацию и на ведение коллективных переговоров, касающемся адекватной защиты от актов антипрофсоюзной дискриминации и вмешательства.</w:t>
      </w:r>
      <w:proofErr w:type="gramEnd"/>
    </w:p>
    <w:p w14:paraId="5DAF3045" w14:textId="77777777" w:rsidR="002D2FC8" w:rsidRDefault="002D2FC8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Согласны, что требует разрешения вопрос увеличения численности инспекторов труда, увеличения их заработной платы. Необходимо законодательно закрепить возможность сотрудничества инспекции с профсоюзами, а также предусмотреть право профсоюза на подачу жалобы в инспекцию.</w:t>
      </w:r>
    </w:p>
    <w:p w14:paraId="24DBA268" w14:textId="77777777" w:rsidR="00EC69E6" w:rsidRDefault="00EC69E6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Поддерживаем просьбу Комитета к правительству об исключении профсоюзов из сферы применения ФЗ «О контроле за деятельностью лиц, находящихся под иностранным влиянием» (1.12.2022), а также принять необходимые меры для поиска соответствующего решения путем социального диалога, чтобы обеспечить соблюдение прав профсоюзов и организаций работодателей в соответствии с положениями Конвенции при регулировании деятельности некоммерческих организаций, выполняющих функции иностранного агента.</w:t>
      </w:r>
    </w:p>
    <w:p w14:paraId="18F2335F" w14:textId="77777777" w:rsidR="00A36FC9" w:rsidRDefault="00A36FC9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Поддерживаем озабоченность Комитета внесенными поправками в ФЗ № 54 «О собраниях, митингах, демонстрациях, шествиях и пикетировании» ограничивающими места проведения публичных мероприятий настолько, что их проведение может стать невозможным.</w:t>
      </w:r>
    </w:p>
    <w:p w14:paraId="1EA970D8" w14:textId="77777777" w:rsidR="00323E77" w:rsidRDefault="00323E77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№ 98. Поддерживаем позицию Комитета, что только в случае отсутствия профсоюза на конкретном рабочем месте разрешение на ведение коллективных переговоров может быть предоставлено другим представительным органам, а также необходимость более сурового наказания для работодателей, несоблюдающих коллективные договоры.</w:t>
      </w:r>
    </w:p>
    <w:p w14:paraId="655AE42F" w14:textId="77777777" w:rsidR="00B56AC6" w:rsidRPr="00666E52" w:rsidRDefault="00B56AC6" w:rsidP="001A37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52">
        <w:rPr>
          <w:rFonts w:ascii="Times New Roman" w:hAnsi="Times New Roman" w:cs="Times New Roman"/>
          <w:b/>
          <w:sz w:val="28"/>
          <w:szCs w:val="28"/>
        </w:rPr>
        <w:t>Таджикистан</w:t>
      </w:r>
    </w:p>
    <w:p w14:paraId="6AF0D77B" w14:textId="77777777" w:rsidR="00B56AC6" w:rsidRDefault="00B56AC6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11 </w:t>
      </w:r>
      <w:r w:rsidR="0035444B">
        <w:rPr>
          <w:rFonts w:ascii="Times New Roman" w:hAnsi="Times New Roman" w:cs="Times New Roman"/>
          <w:sz w:val="28"/>
          <w:szCs w:val="28"/>
        </w:rPr>
        <w:t>конвенций МОТ, предложенных к ратификации Всеобщей конфедерацией профсоюзов, в стране ратифицировано две конвенции:</w:t>
      </w:r>
    </w:p>
    <w:p w14:paraId="348785EA" w14:textId="77777777" w:rsidR="0035444B" w:rsidRDefault="00666E52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5444B">
        <w:rPr>
          <w:rFonts w:ascii="Times New Roman" w:hAnsi="Times New Roman" w:cs="Times New Roman"/>
          <w:sz w:val="28"/>
          <w:szCs w:val="28"/>
        </w:rPr>
        <w:t>Конвенция № 97 о трудящихся-мигрантах;</w:t>
      </w:r>
    </w:p>
    <w:p w14:paraId="4E294224" w14:textId="77777777" w:rsidR="0035444B" w:rsidRDefault="00666E52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444B">
        <w:rPr>
          <w:rFonts w:ascii="Times New Roman" w:hAnsi="Times New Roman" w:cs="Times New Roman"/>
          <w:sz w:val="28"/>
          <w:szCs w:val="28"/>
        </w:rPr>
        <w:t>Конвенция № 144 о трехсторонних консультациях для содействия применению международных трудовых норм.</w:t>
      </w:r>
    </w:p>
    <w:p w14:paraId="1FDB3AA5" w14:textId="77777777" w:rsidR="00EC69E6" w:rsidRPr="00CC7F89" w:rsidRDefault="00666E52" w:rsidP="00D804C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конвенции находятся в стадии рассмотрения.</w:t>
      </w:r>
    </w:p>
    <w:sectPr w:rsidR="00EC69E6" w:rsidRPr="00CC7F89" w:rsidSect="00201965">
      <w:headerReference w:type="default" r:id="rId8"/>
      <w:pgSz w:w="11906" w:h="16838" w:code="9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3D90" w14:textId="77777777" w:rsidR="0008719B" w:rsidRDefault="0008719B" w:rsidP="00E77D6B">
      <w:pPr>
        <w:spacing w:after="0" w:line="240" w:lineRule="auto"/>
      </w:pPr>
      <w:r>
        <w:separator/>
      </w:r>
    </w:p>
  </w:endnote>
  <w:endnote w:type="continuationSeparator" w:id="0">
    <w:p w14:paraId="50F1BAB2" w14:textId="77777777" w:rsidR="0008719B" w:rsidRDefault="0008719B" w:rsidP="00E7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7E12" w14:textId="77777777" w:rsidR="0008719B" w:rsidRDefault="0008719B" w:rsidP="00E77D6B">
      <w:pPr>
        <w:spacing w:after="0" w:line="240" w:lineRule="auto"/>
      </w:pPr>
      <w:r>
        <w:separator/>
      </w:r>
    </w:p>
  </w:footnote>
  <w:footnote w:type="continuationSeparator" w:id="0">
    <w:p w14:paraId="737924DA" w14:textId="77777777" w:rsidR="0008719B" w:rsidRDefault="0008719B" w:rsidP="00E7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78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4EB519" w14:textId="77777777" w:rsidR="0008719B" w:rsidRPr="00E77D6B" w:rsidRDefault="0008719B" w:rsidP="00E77D6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D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7D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7D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47CE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E77D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760"/>
    <w:rsid w:val="000036EA"/>
    <w:rsid w:val="00010D09"/>
    <w:rsid w:val="0003396F"/>
    <w:rsid w:val="0005065B"/>
    <w:rsid w:val="00061372"/>
    <w:rsid w:val="00062303"/>
    <w:rsid w:val="00080B26"/>
    <w:rsid w:val="0008719B"/>
    <w:rsid w:val="00092818"/>
    <w:rsid w:val="000B426A"/>
    <w:rsid w:val="000B6411"/>
    <w:rsid w:val="000E3619"/>
    <w:rsid w:val="000F4EF4"/>
    <w:rsid w:val="00146E22"/>
    <w:rsid w:val="0016170F"/>
    <w:rsid w:val="00164530"/>
    <w:rsid w:val="00190C0F"/>
    <w:rsid w:val="00190D22"/>
    <w:rsid w:val="001961B5"/>
    <w:rsid w:val="001A3709"/>
    <w:rsid w:val="001A3BAA"/>
    <w:rsid w:val="001A3E8E"/>
    <w:rsid w:val="001A7A69"/>
    <w:rsid w:val="001C669A"/>
    <w:rsid w:val="001D1055"/>
    <w:rsid w:val="001F55FE"/>
    <w:rsid w:val="00201965"/>
    <w:rsid w:val="00204669"/>
    <w:rsid w:val="002421CD"/>
    <w:rsid w:val="00296B9E"/>
    <w:rsid w:val="002C52D9"/>
    <w:rsid w:val="002D2FC8"/>
    <w:rsid w:val="00304DDE"/>
    <w:rsid w:val="00305CF1"/>
    <w:rsid w:val="0031281D"/>
    <w:rsid w:val="00313772"/>
    <w:rsid w:val="00323E77"/>
    <w:rsid w:val="00332C8B"/>
    <w:rsid w:val="00336799"/>
    <w:rsid w:val="0035444B"/>
    <w:rsid w:val="0037314E"/>
    <w:rsid w:val="003806CF"/>
    <w:rsid w:val="003861BA"/>
    <w:rsid w:val="003A53EB"/>
    <w:rsid w:val="003A7652"/>
    <w:rsid w:val="003F7517"/>
    <w:rsid w:val="00434851"/>
    <w:rsid w:val="00485285"/>
    <w:rsid w:val="004A6FCC"/>
    <w:rsid w:val="004D3282"/>
    <w:rsid w:val="004D43BD"/>
    <w:rsid w:val="004E1E62"/>
    <w:rsid w:val="004E6A63"/>
    <w:rsid w:val="004F5ED1"/>
    <w:rsid w:val="005030AE"/>
    <w:rsid w:val="00503184"/>
    <w:rsid w:val="00526BFC"/>
    <w:rsid w:val="00547A92"/>
    <w:rsid w:val="00552B1C"/>
    <w:rsid w:val="005730AD"/>
    <w:rsid w:val="00576BD6"/>
    <w:rsid w:val="005917FA"/>
    <w:rsid w:val="005A4A1C"/>
    <w:rsid w:val="005B0577"/>
    <w:rsid w:val="00611CF3"/>
    <w:rsid w:val="00626FF3"/>
    <w:rsid w:val="00646FBF"/>
    <w:rsid w:val="00666E52"/>
    <w:rsid w:val="006925B1"/>
    <w:rsid w:val="006C0D5B"/>
    <w:rsid w:val="006C628E"/>
    <w:rsid w:val="006F1D9E"/>
    <w:rsid w:val="006F47CE"/>
    <w:rsid w:val="006F4E29"/>
    <w:rsid w:val="0074201B"/>
    <w:rsid w:val="007452A6"/>
    <w:rsid w:val="007619BA"/>
    <w:rsid w:val="00775538"/>
    <w:rsid w:val="0077730B"/>
    <w:rsid w:val="00777F8A"/>
    <w:rsid w:val="007B5F4E"/>
    <w:rsid w:val="007B6DB2"/>
    <w:rsid w:val="007D0754"/>
    <w:rsid w:val="007D6E1B"/>
    <w:rsid w:val="007E1F42"/>
    <w:rsid w:val="0080493E"/>
    <w:rsid w:val="00806BFD"/>
    <w:rsid w:val="00842734"/>
    <w:rsid w:val="008643EA"/>
    <w:rsid w:val="008648B7"/>
    <w:rsid w:val="00887784"/>
    <w:rsid w:val="0089745A"/>
    <w:rsid w:val="008A69B5"/>
    <w:rsid w:val="008A706F"/>
    <w:rsid w:val="008C6B71"/>
    <w:rsid w:val="008E211E"/>
    <w:rsid w:val="008E24FA"/>
    <w:rsid w:val="009128DF"/>
    <w:rsid w:val="00927760"/>
    <w:rsid w:val="009331F7"/>
    <w:rsid w:val="00933D63"/>
    <w:rsid w:val="00943E51"/>
    <w:rsid w:val="00957788"/>
    <w:rsid w:val="00960B15"/>
    <w:rsid w:val="00987365"/>
    <w:rsid w:val="00990DA9"/>
    <w:rsid w:val="009B6919"/>
    <w:rsid w:val="009C2D5C"/>
    <w:rsid w:val="00A00A45"/>
    <w:rsid w:val="00A20A67"/>
    <w:rsid w:val="00A26B57"/>
    <w:rsid w:val="00A35FFF"/>
    <w:rsid w:val="00A36FC9"/>
    <w:rsid w:val="00A550E7"/>
    <w:rsid w:val="00A57252"/>
    <w:rsid w:val="00A626D3"/>
    <w:rsid w:val="00A80C7A"/>
    <w:rsid w:val="00B56AC6"/>
    <w:rsid w:val="00B62C8D"/>
    <w:rsid w:val="00B84847"/>
    <w:rsid w:val="00BA6B61"/>
    <w:rsid w:val="00BB0B20"/>
    <w:rsid w:val="00BB5CF3"/>
    <w:rsid w:val="00BE73B6"/>
    <w:rsid w:val="00BF3B95"/>
    <w:rsid w:val="00C1764D"/>
    <w:rsid w:val="00C23BA4"/>
    <w:rsid w:val="00C24CF5"/>
    <w:rsid w:val="00C30589"/>
    <w:rsid w:val="00C6522A"/>
    <w:rsid w:val="00CC7F89"/>
    <w:rsid w:val="00CE0362"/>
    <w:rsid w:val="00D056CF"/>
    <w:rsid w:val="00D662FC"/>
    <w:rsid w:val="00D758BA"/>
    <w:rsid w:val="00D804C3"/>
    <w:rsid w:val="00D877F9"/>
    <w:rsid w:val="00D941DB"/>
    <w:rsid w:val="00D977C2"/>
    <w:rsid w:val="00DA1AF0"/>
    <w:rsid w:val="00DA78B0"/>
    <w:rsid w:val="00DD30F5"/>
    <w:rsid w:val="00DD58C0"/>
    <w:rsid w:val="00DE471B"/>
    <w:rsid w:val="00E125C6"/>
    <w:rsid w:val="00E50584"/>
    <w:rsid w:val="00E523C9"/>
    <w:rsid w:val="00E61447"/>
    <w:rsid w:val="00E647D1"/>
    <w:rsid w:val="00E65849"/>
    <w:rsid w:val="00E727FE"/>
    <w:rsid w:val="00E72B2C"/>
    <w:rsid w:val="00E77D6B"/>
    <w:rsid w:val="00E804CA"/>
    <w:rsid w:val="00EB3411"/>
    <w:rsid w:val="00EC69E6"/>
    <w:rsid w:val="00ED5260"/>
    <w:rsid w:val="00EF52D3"/>
    <w:rsid w:val="00F60780"/>
    <w:rsid w:val="00F7226A"/>
    <w:rsid w:val="00F76792"/>
    <w:rsid w:val="00F809E3"/>
    <w:rsid w:val="00F80EA1"/>
    <w:rsid w:val="00F82718"/>
    <w:rsid w:val="00FA4C67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7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D6B"/>
  </w:style>
  <w:style w:type="paragraph" w:styleId="a7">
    <w:name w:val="footer"/>
    <w:basedOn w:val="a"/>
    <w:link w:val="a8"/>
    <w:uiPriority w:val="99"/>
    <w:unhideWhenUsed/>
    <w:rsid w:val="00E7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7C19-4A76-4B66-A006-9544248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21</Pages>
  <Words>6170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С.Щербаков</cp:lastModifiedBy>
  <cp:revision>115</cp:revision>
  <cp:lastPrinted>2024-04-26T07:55:00Z</cp:lastPrinted>
  <dcterms:created xsi:type="dcterms:W3CDTF">2024-02-07T11:56:00Z</dcterms:created>
  <dcterms:modified xsi:type="dcterms:W3CDTF">2024-04-26T08:09:00Z</dcterms:modified>
</cp:coreProperties>
</file>